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9A45B" w14:textId="77777777" w:rsidR="003E1572" w:rsidRDefault="003E1572">
      <w:pPr>
        <w:pStyle w:val="Titel"/>
        <w:rPr>
          <w:b w:val="0"/>
          <w:sz w:val="22"/>
          <w:szCs w:val="22"/>
        </w:rPr>
      </w:pPr>
    </w:p>
    <w:p w14:paraId="26733012" w14:textId="77777777" w:rsidR="00FF6097" w:rsidRDefault="003E1572">
      <w:pPr>
        <w:pStyle w:val="Titel"/>
        <w:rPr>
          <w:b w:val="0"/>
          <w:caps/>
          <w:szCs w:val="36"/>
        </w:rPr>
      </w:pPr>
      <w:r>
        <w:rPr>
          <w:b w:val="0"/>
          <w:caps/>
          <w:szCs w:val="36"/>
        </w:rPr>
        <w:t xml:space="preserve">Niederschrift </w:t>
      </w:r>
      <w:r w:rsidR="0039642F">
        <w:rPr>
          <w:b w:val="0"/>
          <w:caps/>
          <w:szCs w:val="36"/>
        </w:rPr>
        <w:t>der</w:t>
      </w:r>
    </w:p>
    <w:p w14:paraId="2C07E36E" w14:textId="77777777" w:rsidR="003E1572" w:rsidRDefault="00FF6097" w:rsidP="00FF6097">
      <w:pPr>
        <w:pStyle w:val="Titel"/>
        <w:rPr>
          <w:b w:val="0"/>
          <w:caps/>
          <w:szCs w:val="36"/>
        </w:rPr>
      </w:pPr>
      <w:r>
        <w:rPr>
          <w:b w:val="0"/>
          <w:caps/>
          <w:szCs w:val="36"/>
        </w:rPr>
        <w:t xml:space="preserve">ÖFFENTLICHEn </w:t>
      </w:r>
      <w:bookmarkStart w:id="0" w:name="FLD_sitextg"/>
      <w:r w:rsidR="00CD41CF" w:rsidRPr="00CD41CF">
        <w:rPr>
          <w:b w:val="0"/>
          <w:caps/>
          <w:noProof/>
          <w:szCs w:val="36"/>
        </w:rPr>
        <w:t>Gemeinderatssitzung</w:t>
      </w:r>
      <w:bookmarkEnd w:id="0"/>
    </w:p>
    <w:p w14:paraId="45ACB1FA" w14:textId="77777777" w:rsidR="003E1572" w:rsidRDefault="003E1572">
      <w:pPr>
        <w:pStyle w:val="Titel"/>
        <w:pBdr>
          <w:bottom w:val="single" w:sz="12" w:space="1" w:color="auto"/>
        </w:pBdr>
        <w:rPr>
          <w:sz w:val="22"/>
          <w:szCs w:val="22"/>
        </w:rPr>
      </w:pPr>
    </w:p>
    <w:p w14:paraId="0D349472" w14:textId="77777777" w:rsidR="003E1572" w:rsidRDefault="003E1572">
      <w:pPr>
        <w:pStyle w:val="Titel"/>
        <w:jc w:val="left"/>
        <w:rPr>
          <w:b w:val="0"/>
          <w:sz w:val="24"/>
        </w:rPr>
      </w:pPr>
    </w:p>
    <w:tbl>
      <w:tblPr>
        <w:tblW w:w="0" w:type="auto"/>
        <w:jc w:val="center"/>
        <w:tblLayout w:type="fixed"/>
        <w:tblCellMar>
          <w:left w:w="70" w:type="dxa"/>
          <w:right w:w="70" w:type="dxa"/>
        </w:tblCellMar>
        <w:tblLook w:val="0000" w:firstRow="0" w:lastRow="0" w:firstColumn="0" w:lastColumn="0" w:noHBand="0" w:noVBand="0"/>
      </w:tblPr>
      <w:tblGrid>
        <w:gridCol w:w="2410"/>
        <w:gridCol w:w="5337"/>
      </w:tblGrid>
      <w:tr w:rsidR="003E1572" w14:paraId="7C00CEF5" w14:textId="77777777">
        <w:trPr>
          <w:trHeight w:val="168"/>
          <w:jc w:val="center"/>
        </w:trPr>
        <w:tc>
          <w:tcPr>
            <w:tcW w:w="2410" w:type="dxa"/>
          </w:tcPr>
          <w:p w14:paraId="352F9DF9" w14:textId="77777777" w:rsidR="003E1572" w:rsidRDefault="003E1572">
            <w:pPr>
              <w:pStyle w:val="Kopfzeile"/>
              <w:tabs>
                <w:tab w:val="clear" w:pos="4536"/>
                <w:tab w:val="clear" w:pos="9072"/>
              </w:tabs>
            </w:pPr>
            <w:r>
              <w:t>Sitzungsdatum:</w:t>
            </w:r>
          </w:p>
        </w:tc>
        <w:tc>
          <w:tcPr>
            <w:tcW w:w="5337" w:type="dxa"/>
          </w:tcPr>
          <w:p w14:paraId="7ECC3B03" w14:textId="77777777" w:rsidR="003E1572" w:rsidRDefault="00CD41CF">
            <w:r w:rsidRPr="00FD38D3">
              <w:rPr>
                <w:noProof/>
              </w:rPr>
              <w:t>Donnerstag</w:t>
            </w:r>
            <w:r w:rsidR="003E1572">
              <w:t xml:space="preserve">, </w:t>
            </w:r>
            <w:bookmarkStart w:id="1" w:name="FLD_SIDAT"/>
            <w:r w:rsidRPr="00FD38D3">
              <w:rPr>
                <w:noProof/>
              </w:rPr>
              <w:t>14.12.2023</w:t>
            </w:r>
            <w:bookmarkEnd w:id="1"/>
          </w:p>
        </w:tc>
      </w:tr>
      <w:tr w:rsidR="003E1572" w14:paraId="162DB484" w14:textId="77777777">
        <w:trPr>
          <w:jc w:val="center"/>
        </w:trPr>
        <w:tc>
          <w:tcPr>
            <w:tcW w:w="2410" w:type="dxa"/>
          </w:tcPr>
          <w:p w14:paraId="46108A5C" w14:textId="77777777" w:rsidR="003E1572" w:rsidRDefault="003E1572">
            <w:r>
              <w:t>Beginn:</w:t>
            </w:r>
          </w:p>
        </w:tc>
        <w:tc>
          <w:tcPr>
            <w:tcW w:w="5337" w:type="dxa"/>
          </w:tcPr>
          <w:p w14:paraId="0398C0EB" w14:textId="77777777" w:rsidR="003E1572" w:rsidRDefault="00CD41CF">
            <w:r w:rsidRPr="00FD38D3">
              <w:rPr>
                <w:noProof/>
              </w:rPr>
              <w:t>19:00</w:t>
            </w:r>
            <w:r w:rsidR="003E1572">
              <w:t xml:space="preserve"> Uhr</w:t>
            </w:r>
          </w:p>
        </w:tc>
      </w:tr>
      <w:tr w:rsidR="003E1572" w14:paraId="18DA8426" w14:textId="77777777">
        <w:trPr>
          <w:jc w:val="center"/>
        </w:trPr>
        <w:tc>
          <w:tcPr>
            <w:tcW w:w="2410" w:type="dxa"/>
          </w:tcPr>
          <w:p w14:paraId="7272E7D1" w14:textId="77777777" w:rsidR="003E1572" w:rsidRDefault="003E1572">
            <w:r>
              <w:t>Ort:</w:t>
            </w:r>
          </w:p>
        </w:tc>
        <w:tc>
          <w:tcPr>
            <w:tcW w:w="5337" w:type="dxa"/>
          </w:tcPr>
          <w:p w14:paraId="3D344226" w14:textId="77777777" w:rsidR="003E1572" w:rsidRDefault="00CD41CF">
            <w:r w:rsidRPr="00FD38D3">
              <w:rPr>
                <w:noProof/>
              </w:rPr>
              <w:t>Sitzungszimmer des Gemeindehauses</w:t>
            </w:r>
          </w:p>
        </w:tc>
      </w:tr>
    </w:tbl>
    <w:p w14:paraId="120C5F34" w14:textId="77777777" w:rsidR="003E1572" w:rsidRDefault="003E1572">
      <w:pPr>
        <w:pBdr>
          <w:bottom w:val="single" w:sz="12" w:space="1" w:color="auto"/>
        </w:pBdr>
      </w:pPr>
    </w:p>
    <w:p w14:paraId="7FAD069C" w14:textId="77777777" w:rsidR="003E1572" w:rsidRDefault="003E1572"/>
    <w:p w14:paraId="2BE37BC5" w14:textId="77777777" w:rsidR="003E1572" w:rsidRDefault="003E1572">
      <w:pPr>
        <w:jc w:val="center"/>
        <w:rPr>
          <w:caps/>
          <w:sz w:val="28"/>
          <w:szCs w:val="28"/>
          <w:u w:val="single"/>
        </w:rPr>
      </w:pPr>
      <w:r>
        <w:rPr>
          <w:caps/>
          <w:sz w:val="28"/>
          <w:szCs w:val="28"/>
          <w:u w:val="single"/>
        </w:rPr>
        <w:t>Anwesenheitsliste</w:t>
      </w:r>
    </w:p>
    <w:p w14:paraId="510FFA06" w14:textId="77777777" w:rsidR="00CD41CF" w:rsidRDefault="00CD41CF">
      <w:pPr>
        <w:spacing w:before="240" w:after="120"/>
        <w:rPr>
          <w:b/>
          <w:u w:val="single"/>
        </w:rPr>
      </w:pPr>
      <w:r>
        <w:rPr>
          <w:b/>
          <w:u w:val="single"/>
        </w:rPr>
        <w:t>Vorsitzende</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CD41CF" w14:paraId="35618C8E" w14:textId="77777777">
        <w:tc>
          <w:tcPr>
            <w:tcW w:w="4606" w:type="dxa"/>
          </w:tcPr>
          <w:p w14:paraId="6CF7A0A1" w14:textId="77777777" w:rsidR="00CD41CF" w:rsidRDefault="00CD41CF">
            <w:pPr>
              <w:tabs>
                <w:tab w:val="left" w:pos="3119"/>
              </w:tabs>
            </w:pPr>
            <w:r>
              <w:t xml:space="preserve">Braun, Regina  </w:t>
            </w:r>
          </w:p>
        </w:tc>
        <w:tc>
          <w:tcPr>
            <w:tcW w:w="4606" w:type="dxa"/>
          </w:tcPr>
          <w:p w14:paraId="72DA2244" w14:textId="77777777" w:rsidR="00CD41CF" w:rsidRDefault="00CD41CF"/>
        </w:tc>
      </w:tr>
    </w:tbl>
    <w:p w14:paraId="7A59F52E" w14:textId="77777777" w:rsidR="00CD41CF" w:rsidRDefault="00CD41CF">
      <w:pPr>
        <w:spacing w:before="240" w:after="120"/>
        <w:rPr>
          <w:b/>
          <w:u w:val="single"/>
        </w:rPr>
      </w:pPr>
      <w:r>
        <w:rPr>
          <w:b/>
          <w:u w:val="single"/>
        </w:rPr>
        <w:t>Mitglieder des Gemeinderates</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CD41CF" w14:paraId="19F8E06D" w14:textId="77777777">
        <w:tc>
          <w:tcPr>
            <w:tcW w:w="4606" w:type="dxa"/>
          </w:tcPr>
          <w:p w14:paraId="681FDE7E" w14:textId="77777777" w:rsidR="00CD41CF" w:rsidRDefault="00CD41CF">
            <w:pPr>
              <w:tabs>
                <w:tab w:val="left" w:pos="3119"/>
              </w:tabs>
            </w:pPr>
            <w:r>
              <w:t xml:space="preserve">Aicher, Konrad  </w:t>
            </w:r>
          </w:p>
        </w:tc>
        <w:tc>
          <w:tcPr>
            <w:tcW w:w="4606" w:type="dxa"/>
          </w:tcPr>
          <w:p w14:paraId="29A7807C" w14:textId="77777777" w:rsidR="00CD41CF" w:rsidRDefault="00CD41CF"/>
        </w:tc>
      </w:tr>
      <w:tr w:rsidR="00CD41CF" w14:paraId="5F3BC6E6" w14:textId="77777777">
        <w:tc>
          <w:tcPr>
            <w:tcW w:w="4606" w:type="dxa"/>
          </w:tcPr>
          <w:p w14:paraId="7BC68518" w14:textId="77777777" w:rsidR="00CD41CF" w:rsidRDefault="00CD41CF">
            <w:pPr>
              <w:tabs>
                <w:tab w:val="left" w:pos="3119"/>
              </w:tabs>
            </w:pPr>
            <w:r>
              <w:t xml:space="preserve">Aicher, Peter  </w:t>
            </w:r>
          </w:p>
        </w:tc>
        <w:tc>
          <w:tcPr>
            <w:tcW w:w="4606" w:type="dxa"/>
          </w:tcPr>
          <w:p w14:paraId="09ECDF36" w14:textId="77777777" w:rsidR="00CD41CF" w:rsidRDefault="00CD41CF"/>
        </w:tc>
      </w:tr>
      <w:tr w:rsidR="00CD41CF" w14:paraId="2C84EE9B" w14:textId="77777777">
        <w:tc>
          <w:tcPr>
            <w:tcW w:w="4606" w:type="dxa"/>
          </w:tcPr>
          <w:p w14:paraId="134A4CCF" w14:textId="77777777" w:rsidR="00CD41CF" w:rsidRDefault="00CD41CF">
            <w:pPr>
              <w:tabs>
                <w:tab w:val="left" w:pos="3119"/>
              </w:tabs>
            </w:pPr>
            <w:r>
              <w:t xml:space="preserve">Friedrich, Christoph  </w:t>
            </w:r>
          </w:p>
        </w:tc>
        <w:tc>
          <w:tcPr>
            <w:tcW w:w="4606" w:type="dxa"/>
          </w:tcPr>
          <w:p w14:paraId="24716037" w14:textId="77777777" w:rsidR="00CD41CF" w:rsidRDefault="00CD41CF"/>
        </w:tc>
      </w:tr>
      <w:tr w:rsidR="00CD41CF" w14:paraId="1ACD99C4" w14:textId="77777777">
        <w:tc>
          <w:tcPr>
            <w:tcW w:w="4606" w:type="dxa"/>
          </w:tcPr>
          <w:p w14:paraId="02C274DF" w14:textId="77777777" w:rsidR="00CD41CF" w:rsidRDefault="00CD41CF">
            <w:pPr>
              <w:tabs>
                <w:tab w:val="left" w:pos="3119"/>
              </w:tabs>
            </w:pPr>
            <w:r>
              <w:t xml:space="preserve">Guggenberger, Johannes  </w:t>
            </w:r>
          </w:p>
        </w:tc>
        <w:tc>
          <w:tcPr>
            <w:tcW w:w="4606" w:type="dxa"/>
          </w:tcPr>
          <w:p w14:paraId="790A4A34" w14:textId="77777777" w:rsidR="00CD41CF" w:rsidRDefault="00CD41CF"/>
        </w:tc>
      </w:tr>
      <w:tr w:rsidR="00CD41CF" w14:paraId="41BC8530" w14:textId="77777777">
        <w:tc>
          <w:tcPr>
            <w:tcW w:w="4606" w:type="dxa"/>
          </w:tcPr>
          <w:p w14:paraId="5C90BBC2" w14:textId="77777777" w:rsidR="00CD41CF" w:rsidRDefault="00CD41CF">
            <w:pPr>
              <w:tabs>
                <w:tab w:val="left" w:pos="3119"/>
              </w:tabs>
            </w:pPr>
            <w:r>
              <w:t xml:space="preserve">Hofer, Sepp  </w:t>
            </w:r>
          </w:p>
        </w:tc>
        <w:tc>
          <w:tcPr>
            <w:tcW w:w="4606" w:type="dxa"/>
          </w:tcPr>
          <w:p w14:paraId="377FED39" w14:textId="77777777" w:rsidR="00CD41CF" w:rsidRDefault="00CD41CF"/>
        </w:tc>
      </w:tr>
      <w:tr w:rsidR="00CD41CF" w14:paraId="3BBD0418" w14:textId="77777777">
        <w:tc>
          <w:tcPr>
            <w:tcW w:w="4606" w:type="dxa"/>
          </w:tcPr>
          <w:p w14:paraId="784E6856" w14:textId="77777777" w:rsidR="00CD41CF" w:rsidRDefault="00CD41CF">
            <w:pPr>
              <w:tabs>
                <w:tab w:val="left" w:pos="3119"/>
              </w:tabs>
            </w:pPr>
            <w:r>
              <w:t xml:space="preserve">Hofer, Tobias  </w:t>
            </w:r>
          </w:p>
        </w:tc>
        <w:tc>
          <w:tcPr>
            <w:tcW w:w="4606" w:type="dxa"/>
          </w:tcPr>
          <w:p w14:paraId="7305ACA4" w14:textId="77777777" w:rsidR="00CD41CF" w:rsidRDefault="00CD41CF"/>
        </w:tc>
      </w:tr>
      <w:tr w:rsidR="00CD41CF" w14:paraId="02D054C5" w14:textId="77777777">
        <w:tc>
          <w:tcPr>
            <w:tcW w:w="4606" w:type="dxa"/>
          </w:tcPr>
          <w:p w14:paraId="5D52D194" w14:textId="77777777" w:rsidR="00CD41CF" w:rsidRDefault="00CD41CF">
            <w:pPr>
              <w:tabs>
                <w:tab w:val="left" w:pos="3119"/>
              </w:tabs>
            </w:pPr>
            <w:proofErr w:type="spellStart"/>
            <w:r>
              <w:t>Landinger</w:t>
            </w:r>
            <w:proofErr w:type="spellEnd"/>
            <w:r>
              <w:t xml:space="preserve">, Hans  </w:t>
            </w:r>
          </w:p>
        </w:tc>
        <w:tc>
          <w:tcPr>
            <w:tcW w:w="4606" w:type="dxa"/>
          </w:tcPr>
          <w:p w14:paraId="4D3EF1D5" w14:textId="77777777" w:rsidR="00CD41CF" w:rsidRDefault="00CD41CF"/>
        </w:tc>
      </w:tr>
      <w:tr w:rsidR="00CD41CF" w14:paraId="78C55494" w14:textId="77777777">
        <w:tc>
          <w:tcPr>
            <w:tcW w:w="4606" w:type="dxa"/>
          </w:tcPr>
          <w:p w14:paraId="0D50BB9F" w14:textId="77777777" w:rsidR="00CD41CF" w:rsidRDefault="00CD41CF">
            <w:pPr>
              <w:tabs>
                <w:tab w:val="left" w:pos="3119"/>
              </w:tabs>
            </w:pPr>
            <w:proofErr w:type="spellStart"/>
            <w:r>
              <w:t>Murner</w:t>
            </w:r>
            <w:proofErr w:type="spellEnd"/>
            <w:r>
              <w:t xml:space="preserve">, Josef  </w:t>
            </w:r>
          </w:p>
        </w:tc>
        <w:tc>
          <w:tcPr>
            <w:tcW w:w="4606" w:type="dxa"/>
          </w:tcPr>
          <w:p w14:paraId="6D3A8320" w14:textId="77777777" w:rsidR="00CD41CF" w:rsidRDefault="00CD41CF"/>
        </w:tc>
      </w:tr>
      <w:tr w:rsidR="00CD41CF" w14:paraId="4DDB9B3E" w14:textId="77777777">
        <w:tc>
          <w:tcPr>
            <w:tcW w:w="4606" w:type="dxa"/>
          </w:tcPr>
          <w:p w14:paraId="454AAD53" w14:textId="77777777" w:rsidR="00CD41CF" w:rsidRDefault="00CD41CF">
            <w:pPr>
              <w:tabs>
                <w:tab w:val="left" w:pos="3119"/>
              </w:tabs>
            </w:pPr>
            <w:r>
              <w:t xml:space="preserve">Ober, Daniel  </w:t>
            </w:r>
          </w:p>
        </w:tc>
        <w:tc>
          <w:tcPr>
            <w:tcW w:w="4606" w:type="dxa"/>
          </w:tcPr>
          <w:p w14:paraId="5CE810DB" w14:textId="77777777" w:rsidR="00CD41CF" w:rsidRDefault="00CD41CF"/>
        </w:tc>
      </w:tr>
      <w:tr w:rsidR="00CD41CF" w14:paraId="4AA17AEB" w14:textId="77777777">
        <w:tc>
          <w:tcPr>
            <w:tcW w:w="4606" w:type="dxa"/>
          </w:tcPr>
          <w:p w14:paraId="7CDF72C2" w14:textId="77777777" w:rsidR="00CD41CF" w:rsidRDefault="00CD41CF">
            <w:pPr>
              <w:tabs>
                <w:tab w:val="left" w:pos="3119"/>
              </w:tabs>
            </w:pPr>
            <w:r>
              <w:t xml:space="preserve">Schauer, Sebastian  </w:t>
            </w:r>
          </w:p>
        </w:tc>
        <w:tc>
          <w:tcPr>
            <w:tcW w:w="4606" w:type="dxa"/>
          </w:tcPr>
          <w:p w14:paraId="2342897E" w14:textId="77777777" w:rsidR="00CD41CF" w:rsidRDefault="00CD41CF"/>
        </w:tc>
      </w:tr>
      <w:tr w:rsidR="00CD41CF" w14:paraId="5A8E9741" w14:textId="77777777">
        <w:tc>
          <w:tcPr>
            <w:tcW w:w="4606" w:type="dxa"/>
          </w:tcPr>
          <w:p w14:paraId="2FF56289" w14:textId="77777777" w:rsidR="00CD41CF" w:rsidRDefault="00CD41CF">
            <w:pPr>
              <w:tabs>
                <w:tab w:val="left" w:pos="3119"/>
              </w:tabs>
            </w:pPr>
            <w:proofErr w:type="spellStart"/>
            <w:r>
              <w:t>Schlaipfer</w:t>
            </w:r>
            <w:proofErr w:type="spellEnd"/>
            <w:r>
              <w:t xml:space="preserve"> jun., Stefan  </w:t>
            </w:r>
          </w:p>
        </w:tc>
        <w:tc>
          <w:tcPr>
            <w:tcW w:w="4606" w:type="dxa"/>
          </w:tcPr>
          <w:p w14:paraId="73D20173" w14:textId="77777777" w:rsidR="00CD41CF" w:rsidRDefault="00CD41CF"/>
        </w:tc>
      </w:tr>
      <w:tr w:rsidR="00CD41CF" w14:paraId="11801BD8" w14:textId="77777777">
        <w:tc>
          <w:tcPr>
            <w:tcW w:w="4606" w:type="dxa"/>
          </w:tcPr>
          <w:p w14:paraId="2B4D89D5" w14:textId="77777777" w:rsidR="00CD41CF" w:rsidRDefault="00CD41CF">
            <w:pPr>
              <w:tabs>
                <w:tab w:val="left" w:pos="3119"/>
              </w:tabs>
            </w:pPr>
            <w:r>
              <w:t xml:space="preserve">Stettner, Sepp  </w:t>
            </w:r>
          </w:p>
        </w:tc>
        <w:tc>
          <w:tcPr>
            <w:tcW w:w="4606" w:type="dxa"/>
          </w:tcPr>
          <w:p w14:paraId="58AD7576" w14:textId="77777777" w:rsidR="00CD41CF" w:rsidRDefault="00CD41CF"/>
        </w:tc>
      </w:tr>
      <w:tr w:rsidR="00CD41CF" w14:paraId="4F95A547" w14:textId="77777777">
        <w:tc>
          <w:tcPr>
            <w:tcW w:w="4606" w:type="dxa"/>
          </w:tcPr>
          <w:p w14:paraId="7AB8D720" w14:textId="77777777" w:rsidR="00CD41CF" w:rsidRDefault="00CD41CF">
            <w:pPr>
              <w:tabs>
                <w:tab w:val="left" w:pos="3119"/>
              </w:tabs>
            </w:pPr>
            <w:proofErr w:type="spellStart"/>
            <w:r>
              <w:t>Zehetmayer</w:t>
            </w:r>
            <w:proofErr w:type="spellEnd"/>
            <w:r>
              <w:t xml:space="preserve">, Christina  </w:t>
            </w:r>
          </w:p>
        </w:tc>
        <w:tc>
          <w:tcPr>
            <w:tcW w:w="4606" w:type="dxa"/>
          </w:tcPr>
          <w:p w14:paraId="2021E688" w14:textId="77777777" w:rsidR="00CD41CF" w:rsidRDefault="00CD41CF"/>
        </w:tc>
      </w:tr>
    </w:tbl>
    <w:p w14:paraId="3AF285A3" w14:textId="77777777" w:rsidR="00CD41CF" w:rsidRDefault="00CD41CF">
      <w:pPr>
        <w:spacing w:before="240" w:after="120"/>
        <w:rPr>
          <w:b/>
          <w:u w:val="single"/>
        </w:rPr>
      </w:pPr>
      <w:r>
        <w:rPr>
          <w:b/>
          <w:u w:val="single"/>
        </w:rPr>
        <w:t>Schriftführer/in</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CD41CF" w14:paraId="1F622304" w14:textId="77777777">
        <w:tc>
          <w:tcPr>
            <w:tcW w:w="4606" w:type="dxa"/>
          </w:tcPr>
          <w:p w14:paraId="04FD86D3" w14:textId="77777777" w:rsidR="00CD41CF" w:rsidRDefault="00CD41CF">
            <w:pPr>
              <w:tabs>
                <w:tab w:val="left" w:pos="3119"/>
              </w:tabs>
            </w:pPr>
            <w:r>
              <w:t xml:space="preserve">Binder, Marco  </w:t>
            </w:r>
          </w:p>
        </w:tc>
        <w:tc>
          <w:tcPr>
            <w:tcW w:w="4606" w:type="dxa"/>
          </w:tcPr>
          <w:p w14:paraId="0D2A0082" w14:textId="77777777" w:rsidR="00CD41CF" w:rsidRDefault="00CD41CF"/>
        </w:tc>
      </w:tr>
    </w:tbl>
    <w:p w14:paraId="12E6153E" w14:textId="77777777" w:rsidR="003E1572" w:rsidRDefault="003E1572">
      <w:pPr>
        <w:rPr>
          <w:i/>
          <w:sz w:val="24"/>
          <w:szCs w:val="24"/>
        </w:rPr>
      </w:pPr>
      <w:bookmarkStart w:id="2" w:name="Anwesenheit"/>
      <w:bookmarkEnd w:id="2"/>
    </w:p>
    <w:p w14:paraId="1FC99543" w14:textId="77777777" w:rsidR="003E1572" w:rsidRDefault="003E1572">
      <w:pPr>
        <w:rPr>
          <w:b/>
          <w:bCs/>
          <w:i/>
          <w:sz w:val="24"/>
          <w:szCs w:val="24"/>
        </w:rPr>
      </w:pPr>
      <w:r>
        <w:rPr>
          <w:b/>
          <w:bCs/>
          <w:i/>
          <w:sz w:val="24"/>
          <w:szCs w:val="24"/>
        </w:rPr>
        <w:t>Abwesende und entschuldigte Personen:</w:t>
      </w:r>
    </w:p>
    <w:p w14:paraId="136FE57D" w14:textId="77777777" w:rsidR="00CD41CF" w:rsidRDefault="00CD41CF">
      <w:pPr>
        <w:spacing w:before="240" w:after="120"/>
        <w:rPr>
          <w:b/>
          <w:u w:val="single"/>
        </w:rPr>
      </w:pPr>
      <w:r>
        <w:rPr>
          <w:b/>
          <w:u w:val="single"/>
        </w:rPr>
        <w:t>Mitglieder des Gemeinderates</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CD41CF" w14:paraId="353ABFBB" w14:textId="77777777">
        <w:tc>
          <w:tcPr>
            <w:tcW w:w="4606" w:type="dxa"/>
          </w:tcPr>
          <w:p w14:paraId="46C39E16" w14:textId="77777777" w:rsidR="00CD41CF" w:rsidRDefault="00CD41CF">
            <w:pPr>
              <w:tabs>
                <w:tab w:val="left" w:pos="3119"/>
              </w:tabs>
            </w:pPr>
            <w:proofErr w:type="spellStart"/>
            <w:r>
              <w:t>Linner</w:t>
            </w:r>
            <w:proofErr w:type="spellEnd"/>
            <w:r>
              <w:t xml:space="preserve">, Christoph  </w:t>
            </w:r>
            <w:bookmarkStart w:id="3" w:name="SMC_BM_SNFUNK"/>
            <w:bookmarkEnd w:id="3"/>
          </w:p>
        </w:tc>
        <w:tc>
          <w:tcPr>
            <w:tcW w:w="4606" w:type="dxa"/>
          </w:tcPr>
          <w:p w14:paraId="59949C3D" w14:textId="77777777" w:rsidR="00CD41CF" w:rsidRDefault="00CD41CF">
            <w:r>
              <w:t>entschuldigt</w:t>
            </w:r>
          </w:p>
        </w:tc>
      </w:tr>
    </w:tbl>
    <w:p w14:paraId="29DA2E2B" w14:textId="77777777" w:rsidR="006D24FF" w:rsidRDefault="006D24FF" w:rsidP="006D24FF">
      <w:pPr>
        <w:rPr>
          <w:b/>
          <w:bCs/>
        </w:rPr>
      </w:pPr>
      <w:bookmarkStart w:id="4" w:name="Entschuldigt"/>
      <w:bookmarkEnd w:id="4"/>
    </w:p>
    <w:p w14:paraId="3229FB2B" w14:textId="77777777" w:rsidR="006D24FF" w:rsidRDefault="006D24FF">
      <w:pPr>
        <w:jc w:val="center"/>
        <w:rPr>
          <w:b/>
          <w:bCs/>
        </w:rPr>
      </w:pPr>
    </w:p>
    <w:p w14:paraId="609B9311" w14:textId="77777777" w:rsidR="00CD41CF" w:rsidRDefault="00CD41CF" w:rsidP="000A266A">
      <w:pPr>
        <w:spacing w:line="360" w:lineRule="auto"/>
        <w:rPr>
          <w:b/>
          <w:szCs w:val="22"/>
          <w:u w:val="single"/>
        </w:rPr>
      </w:pPr>
      <w:bookmarkStart w:id="5" w:name="BM_TEXT4"/>
      <w:r>
        <w:rPr>
          <w:b/>
          <w:szCs w:val="22"/>
          <w:u w:val="single"/>
        </w:rPr>
        <w:t>Weitere Anwesende</w:t>
      </w:r>
    </w:p>
    <w:p w14:paraId="4B65D628" w14:textId="77777777" w:rsidR="00CD41CF" w:rsidRPr="005577EC" w:rsidRDefault="00CD41CF">
      <w:pPr>
        <w:rPr>
          <w:szCs w:val="22"/>
        </w:rPr>
      </w:pPr>
      <w:r>
        <w:rPr>
          <w:szCs w:val="22"/>
        </w:rPr>
        <w:t>5 Zuhörer</w:t>
      </w:r>
    </w:p>
    <w:bookmarkEnd w:id="5"/>
    <w:p w14:paraId="0F956868" w14:textId="77777777" w:rsidR="006D24FF" w:rsidRDefault="006D24FF" w:rsidP="006D24FF">
      <w:pPr>
        <w:rPr>
          <w:b/>
          <w:bCs/>
        </w:rPr>
      </w:pPr>
    </w:p>
    <w:p w14:paraId="71D311B4" w14:textId="77777777" w:rsidR="003E1572" w:rsidRDefault="003E1572">
      <w:pPr>
        <w:jc w:val="center"/>
        <w:rPr>
          <w:bCs/>
          <w:caps/>
          <w:sz w:val="28"/>
          <w:szCs w:val="28"/>
          <w:u w:val="single"/>
        </w:rPr>
      </w:pPr>
      <w:r>
        <w:rPr>
          <w:b/>
          <w:bCs/>
        </w:rPr>
        <w:br w:type="page"/>
      </w:r>
      <w:r>
        <w:rPr>
          <w:bCs/>
          <w:caps/>
          <w:sz w:val="28"/>
          <w:szCs w:val="28"/>
          <w:u w:val="single"/>
        </w:rPr>
        <w:lastRenderedPageBreak/>
        <w:t>Tagesordnung</w:t>
      </w:r>
    </w:p>
    <w:p w14:paraId="495B21DF" w14:textId="77777777" w:rsidR="003E1572" w:rsidRDefault="003E1572"/>
    <w:p w14:paraId="482F4F0A" w14:textId="77777777" w:rsidR="00CD41CF" w:rsidRDefault="00CD41CF">
      <w:pPr>
        <w:rPr>
          <w:b/>
          <w:u w:val="single"/>
        </w:rPr>
      </w:pPr>
      <w:r>
        <w:rPr>
          <w:b/>
          <w:u w:val="single"/>
        </w:rPr>
        <w:t>Öffentliche Sitzung</w:t>
      </w:r>
    </w:p>
    <w:p w14:paraId="59F8031B" w14:textId="77777777" w:rsidR="00CD41CF" w:rsidRDefault="00CD41CF">
      <w:pPr>
        <w:pStyle w:val="Kopfzeile"/>
        <w:tabs>
          <w:tab w:val="clear" w:pos="4536"/>
          <w:tab w:val="clear" w:pos="9072"/>
        </w:tabs>
      </w:pPr>
    </w:p>
    <w:tbl>
      <w:tblPr>
        <w:tblW w:w="9569" w:type="dxa"/>
        <w:tblLayout w:type="fixed"/>
        <w:tblCellMar>
          <w:left w:w="71" w:type="dxa"/>
          <w:right w:w="71" w:type="dxa"/>
        </w:tblCellMar>
        <w:tblLook w:val="0000" w:firstRow="0" w:lastRow="0" w:firstColumn="0" w:lastColumn="0" w:noHBand="0" w:noVBand="0"/>
      </w:tblPr>
      <w:tblGrid>
        <w:gridCol w:w="860"/>
        <w:gridCol w:w="8709"/>
      </w:tblGrid>
      <w:tr w:rsidR="00CD41CF" w:rsidRPr="008827B6" w14:paraId="393BD89E" w14:textId="77777777">
        <w:tc>
          <w:tcPr>
            <w:tcW w:w="860" w:type="dxa"/>
          </w:tcPr>
          <w:p w14:paraId="1A9BFFCC" w14:textId="77777777" w:rsidR="00CD41CF" w:rsidRPr="008827B6" w:rsidRDefault="00CD41CF">
            <w:pPr>
              <w:rPr>
                <w:b/>
                <w:szCs w:val="22"/>
              </w:rPr>
            </w:pPr>
            <w:r w:rsidRPr="008827B6">
              <w:rPr>
                <w:b/>
                <w:szCs w:val="22"/>
              </w:rPr>
              <w:t xml:space="preserve"> </w:t>
            </w:r>
            <w:r>
              <w:rPr>
                <w:b/>
                <w:szCs w:val="22"/>
              </w:rPr>
              <w:t>1</w:t>
            </w:r>
            <w:r w:rsidRPr="008827B6">
              <w:rPr>
                <w:b/>
                <w:szCs w:val="22"/>
              </w:rPr>
              <w:t xml:space="preserve">  </w:t>
            </w:r>
          </w:p>
        </w:tc>
        <w:tc>
          <w:tcPr>
            <w:tcW w:w="8709" w:type="dxa"/>
          </w:tcPr>
          <w:p w14:paraId="6DB0F88B" w14:textId="77777777" w:rsidR="00CD41CF" w:rsidRPr="008827B6" w:rsidRDefault="00CD41CF">
            <w:pPr>
              <w:rPr>
                <w:szCs w:val="22"/>
              </w:rPr>
            </w:pPr>
            <w:r>
              <w:rPr>
                <w:szCs w:val="22"/>
              </w:rPr>
              <w:t>Feststellung der ordnungsgemäßen Einladung und der Beschlussfähigkeit sowie Genehmigung der Niederschrift der letzten Gemeinderatssitzung</w:t>
            </w:r>
          </w:p>
        </w:tc>
      </w:tr>
      <w:tr w:rsidR="00CD41CF" w:rsidRPr="008827B6" w14:paraId="3B3026A5" w14:textId="77777777">
        <w:tc>
          <w:tcPr>
            <w:tcW w:w="860" w:type="dxa"/>
          </w:tcPr>
          <w:p w14:paraId="47F2036F" w14:textId="77777777" w:rsidR="00CD41CF" w:rsidRPr="008827B6" w:rsidRDefault="00CD41CF">
            <w:pPr>
              <w:rPr>
                <w:szCs w:val="22"/>
              </w:rPr>
            </w:pPr>
          </w:p>
        </w:tc>
        <w:tc>
          <w:tcPr>
            <w:tcW w:w="8709" w:type="dxa"/>
          </w:tcPr>
          <w:p w14:paraId="2A7A9197" w14:textId="77777777" w:rsidR="00CD41CF" w:rsidRPr="008827B6" w:rsidRDefault="00CD41CF">
            <w:pPr>
              <w:rPr>
                <w:szCs w:val="22"/>
              </w:rPr>
            </w:pPr>
          </w:p>
        </w:tc>
      </w:tr>
      <w:tr w:rsidR="00CD41CF" w:rsidRPr="008827B6" w14:paraId="7EAAAF3C" w14:textId="77777777">
        <w:tc>
          <w:tcPr>
            <w:tcW w:w="860" w:type="dxa"/>
          </w:tcPr>
          <w:p w14:paraId="41476B26" w14:textId="77777777" w:rsidR="00CD41CF" w:rsidRPr="008827B6" w:rsidRDefault="00CD41CF">
            <w:pPr>
              <w:rPr>
                <w:b/>
                <w:szCs w:val="22"/>
              </w:rPr>
            </w:pPr>
            <w:r w:rsidRPr="008827B6">
              <w:rPr>
                <w:b/>
                <w:szCs w:val="22"/>
              </w:rPr>
              <w:t xml:space="preserve"> </w:t>
            </w:r>
            <w:r>
              <w:rPr>
                <w:b/>
                <w:szCs w:val="22"/>
              </w:rPr>
              <w:t>2</w:t>
            </w:r>
            <w:r w:rsidRPr="008827B6">
              <w:rPr>
                <w:b/>
                <w:szCs w:val="22"/>
              </w:rPr>
              <w:t xml:space="preserve">  </w:t>
            </w:r>
          </w:p>
        </w:tc>
        <w:tc>
          <w:tcPr>
            <w:tcW w:w="8709" w:type="dxa"/>
          </w:tcPr>
          <w:p w14:paraId="6BE65729" w14:textId="77777777" w:rsidR="00CD41CF" w:rsidRPr="008827B6" w:rsidRDefault="00CD41CF">
            <w:pPr>
              <w:rPr>
                <w:szCs w:val="22"/>
              </w:rPr>
            </w:pPr>
            <w:r>
              <w:rPr>
                <w:szCs w:val="22"/>
              </w:rPr>
              <w:t>9. Änderung des Bebauungsplans Nr. 3 "</w:t>
            </w:r>
            <w:proofErr w:type="spellStart"/>
            <w:r>
              <w:rPr>
                <w:szCs w:val="22"/>
              </w:rPr>
              <w:t>Halfing</w:t>
            </w:r>
            <w:proofErr w:type="spellEnd"/>
            <w:r>
              <w:rPr>
                <w:szCs w:val="22"/>
              </w:rPr>
              <w:t xml:space="preserve"> Ost" - Abwägung der Stellungnahmen aus der verkürzten Auslegung nach § 3 Abs. 2 BauGB und der Beteiligung der Träger öffentlicher Belange gemäß § 4 Abs. 2 BauGB</w:t>
            </w:r>
          </w:p>
        </w:tc>
      </w:tr>
      <w:tr w:rsidR="00CD41CF" w:rsidRPr="008827B6" w14:paraId="2CAEBA32" w14:textId="77777777">
        <w:tc>
          <w:tcPr>
            <w:tcW w:w="860" w:type="dxa"/>
          </w:tcPr>
          <w:p w14:paraId="75118E00" w14:textId="77777777" w:rsidR="00CD41CF" w:rsidRPr="008827B6" w:rsidRDefault="00CD41CF">
            <w:pPr>
              <w:rPr>
                <w:szCs w:val="22"/>
              </w:rPr>
            </w:pPr>
          </w:p>
        </w:tc>
        <w:tc>
          <w:tcPr>
            <w:tcW w:w="8709" w:type="dxa"/>
          </w:tcPr>
          <w:p w14:paraId="3D8183EC" w14:textId="77777777" w:rsidR="00CD41CF" w:rsidRPr="008827B6" w:rsidRDefault="00CD41CF">
            <w:pPr>
              <w:rPr>
                <w:szCs w:val="22"/>
              </w:rPr>
            </w:pPr>
          </w:p>
        </w:tc>
      </w:tr>
      <w:tr w:rsidR="00CD41CF" w:rsidRPr="008827B6" w14:paraId="6D0DE551" w14:textId="77777777">
        <w:tc>
          <w:tcPr>
            <w:tcW w:w="860" w:type="dxa"/>
          </w:tcPr>
          <w:p w14:paraId="4629D240" w14:textId="77777777" w:rsidR="00CD41CF" w:rsidRPr="008827B6" w:rsidRDefault="00CD41CF">
            <w:pPr>
              <w:rPr>
                <w:b/>
                <w:szCs w:val="22"/>
              </w:rPr>
            </w:pPr>
            <w:r w:rsidRPr="008827B6">
              <w:rPr>
                <w:b/>
                <w:szCs w:val="22"/>
              </w:rPr>
              <w:t xml:space="preserve"> </w:t>
            </w:r>
            <w:r>
              <w:rPr>
                <w:b/>
                <w:szCs w:val="22"/>
              </w:rPr>
              <w:t>3</w:t>
            </w:r>
            <w:r w:rsidRPr="008827B6">
              <w:rPr>
                <w:b/>
                <w:szCs w:val="22"/>
              </w:rPr>
              <w:t xml:space="preserve">  </w:t>
            </w:r>
          </w:p>
        </w:tc>
        <w:tc>
          <w:tcPr>
            <w:tcW w:w="8709" w:type="dxa"/>
          </w:tcPr>
          <w:p w14:paraId="4D73C308" w14:textId="77777777" w:rsidR="00CD41CF" w:rsidRPr="008827B6" w:rsidRDefault="00CD41CF">
            <w:pPr>
              <w:rPr>
                <w:szCs w:val="22"/>
              </w:rPr>
            </w:pPr>
            <w:r>
              <w:rPr>
                <w:szCs w:val="22"/>
              </w:rPr>
              <w:t>9. Änderung des Bebauungsplans Nr. 3 "</w:t>
            </w:r>
            <w:proofErr w:type="spellStart"/>
            <w:r>
              <w:rPr>
                <w:szCs w:val="22"/>
              </w:rPr>
              <w:t>Halfing</w:t>
            </w:r>
            <w:proofErr w:type="spellEnd"/>
            <w:r>
              <w:rPr>
                <w:szCs w:val="22"/>
              </w:rPr>
              <w:t xml:space="preserve"> Ost" - Vorlage überarbeiteter Planentwurf und erneuter Auslegungsbeschluss</w:t>
            </w:r>
          </w:p>
        </w:tc>
      </w:tr>
      <w:tr w:rsidR="00CD41CF" w:rsidRPr="008827B6" w14:paraId="41125A76" w14:textId="77777777">
        <w:tc>
          <w:tcPr>
            <w:tcW w:w="860" w:type="dxa"/>
          </w:tcPr>
          <w:p w14:paraId="49234558" w14:textId="77777777" w:rsidR="00CD41CF" w:rsidRPr="008827B6" w:rsidRDefault="00CD41CF">
            <w:pPr>
              <w:rPr>
                <w:szCs w:val="22"/>
              </w:rPr>
            </w:pPr>
          </w:p>
        </w:tc>
        <w:tc>
          <w:tcPr>
            <w:tcW w:w="8709" w:type="dxa"/>
          </w:tcPr>
          <w:p w14:paraId="6928109E" w14:textId="77777777" w:rsidR="00CD41CF" w:rsidRPr="008827B6" w:rsidRDefault="00CD41CF">
            <w:pPr>
              <w:rPr>
                <w:szCs w:val="22"/>
              </w:rPr>
            </w:pPr>
          </w:p>
        </w:tc>
      </w:tr>
      <w:tr w:rsidR="00CD41CF" w:rsidRPr="008827B6" w14:paraId="40C91083" w14:textId="77777777">
        <w:tc>
          <w:tcPr>
            <w:tcW w:w="860" w:type="dxa"/>
          </w:tcPr>
          <w:p w14:paraId="78252B45" w14:textId="77777777" w:rsidR="00CD41CF" w:rsidRPr="008827B6" w:rsidRDefault="00CD41CF">
            <w:pPr>
              <w:rPr>
                <w:b/>
                <w:szCs w:val="22"/>
              </w:rPr>
            </w:pPr>
            <w:r w:rsidRPr="008827B6">
              <w:rPr>
                <w:b/>
                <w:szCs w:val="22"/>
              </w:rPr>
              <w:t xml:space="preserve"> </w:t>
            </w:r>
            <w:r>
              <w:rPr>
                <w:b/>
                <w:szCs w:val="22"/>
              </w:rPr>
              <w:t>4</w:t>
            </w:r>
            <w:r w:rsidRPr="008827B6">
              <w:rPr>
                <w:b/>
                <w:szCs w:val="22"/>
              </w:rPr>
              <w:t xml:space="preserve">  </w:t>
            </w:r>
          </w:p>
        </w:tc>
        <w:tc>
          <w:tcPr>
            <w:tcW w:w="8709" w:type="dxa"/>
          </w:tcPr>
          <w:p w14:paraId="44F9DE11" w14:textId="77777777" w:rsidR="00CD41CF" w:rsidRPr="008827B6" w:rsidRDefault="00CD41CF">
            <w:pPr>
              <w:rPr>
                <w:szCs w:val="22"/>
              </w:rPr>
            </w:pPr>
            <w:r>
              <w:rPr>
                <w:szCs w:val="22"/>
              </w:rPr>
              <w:t>7. Änderung des Flächennutzungsplans im Bereich des Bebauungsplans "Gewerbegebiet Graben" - Abwägung der Stellungnahmen aus der frühzeitigen Öffentlichkeitsbeteiligung gemäß § 3 Abs. 1 und § 4 Abs. 1 BauGB</w:t>
            </w:r>
          </w:p>
        </w:tc>
      </w:tr>
      <w:tr w:rsidR="00CD41CF" w:rsidRPr="008827B6" w14:paraId="08AC63EC" w14:textId="77777777">
        <w:tc>
          <w:tcPr>
            <w:tcW w:w="860" w:type="dxa"/>
          </w:tcPr>
          <w:p w14:paraId="7C8B3F5D" w14:textId="77777777" w:rsidR="00CD41CF" w:rsidRPr="008827B6" w:rsidRDefault="00CD41CF">
            <w:pPr>
              <w:rPr>
                <w:szCs w:val="22"/>
              </w:rPr>
            </w:pPr>
          </w:p>
        </w:tc>
        <w:tc>
          <w:tcPr>
            <w:tcW w:w="8709" w:type="dxa"/>
          </w:tcPr>
          <w:p w14:paraId="050AC175" w14:textId="77777777" w:rsidR="00CD41CF" w:rsidRPr="008827B6" w:rsidRDefault="00CD41CF">
            <w:pPr>
              <w:rPr>
                <w:szCs w:val="22"/>
              </w:rPr>
            </w:pPr>
          </w:p>
        </w:tc>
      </w:tr>
      <w:tr w:rsidR="00CD41CF" w:rsidRPr="008827B6" w14:paraId="2375CE1C" w14:textId="77777777">
        <w:tc>
          <w:tcPr>
            <w:tcW w:w="860" w:type="dxa"/>
          </w:tcPr>
          <w:p w14:paraId="588213F9" w14:textId="77777777" w:rsidR="00CD41CF" w:rsidRPr="008827B6" w:rsidRDefault="00CD41CF">
            <w:pPr>
              <w:rPr>
                <w:b/>
                <w:szCs w:val="22"/>
              </w:rPr>
            </w:pPr>
            <w:r w:rsidRPr="008827B6">
              <w:rPr>
                <w:b/>
                <w:szCs w:val="22"/>
              </w:rPr>
              <w:t xml:space="preserve"> </w:t>
            </w:r>
            <w:r>
              <w:rPr>
                <w:b/>
                <w:szCs w:val="22"/>
              </w:rPr>
              <w:t>5</w:t>
            </w:r>
            <w:r w:rsidRPr="008827B6">
              <w:rPr>
                <w:b/>
                <w:szCs w:val="22"/>
              </w:rPr>
              <w:t xml:space="preserve">  </w:t>
            </w:r>
          </w:p>
        </w:tc>
        <w:tc>
          <w:tcPr>
            <w:tcW w:w="8709" w:type="dxa"/>
          </w:tcPr>
          <w:p w14:paraId="11451CFD" w14:textId="77777777" w:rsidR="00CD41CF" w:rsidRPr="008827B6" w:rsidRDefault="00CD41CF">
            <w:pPr>
              <w:rPr>
                <w:szCs w:val="22"/>
              </w:rPr>
            </w:pPr>
            <w:r>
              <w:rPr>
                <w:szCs w:val="22"/>
              </w:rPr>
              <w:t>4. Änderung des Bebauungsplans Nr. 12 "Gewerbegebiet Graben" - Abwägung der Stellungnahmen aus der frühzeitigen Öffentlichkeitsbeteiligung gemäß § 3 Abs. 1 und § 4 Abs. 1 BauGB</w:t>
            </w:r>
          </w:p>
        </w:tc>
      </w:tr>
      <w:tr w:rsidR="00CD41CF" w:rsidRPr="008827B6" w14:paraId="7D303F4E" w14:textId="77777777">
        <w:tc>
          <w:tcPr>
            <w:tcW w:w="860" w:type="dxa"/>
          </w:tcPr>
          <w:p w14:paraId="7970C47C" w14:textId="77777777" w:rsidR="00CD41CF" w:rsidRPr="008827B6" w:rsidRDefault="00CD41CF">
            <w:pPr>
              <w:rPr>
                <w:szCs w:val="22"/>
              </w:rPr>
            </w:pPr>
          </w:p>
        </w:tc>
        <w:tc>
          <w:tcPr>
            <w:tcW w:w="8709" w:type="dxa"/>
          </w:tcPr>
          <w:p w14:paraId="762ED1B7" w14:textId="77777777" w:rsidR="00CD41CF" w:rsidRPr="008827B6" w:rsidRDefault="00CD41CF">
            <w:pPr>
              <w:rPr>
                <w:szCs w:val="22"/>
              </w:rPr>
            </w:pPr>
          </w:p>
        </w:tc>
      </w:tr>
      <w:tr w:rsidR="00CD41CF" w:rsidRPr="008827B6" w14:paraId="12C7B669" w14:textId="77777777">
        <w:tc>
          <w:tcPr>
            <w:tcW w:w="860" w:type="dxa"/>
          </w:tcPr>
          <w:p w14:paraId="3EF98DD8" w14:textId="77777777" w:rsidR="00CD41CF" w:rsidRPr="008827B6" w:rsidRDefault="00CD41CF">
            <w:pPr>
              <w:rPr>
                <w:b/>
                <w:szCs w:val="22"/>
              </w:rPr>
            </w:pPr>
            <w:r w:rsidRPr="008827B6">
              <w:rPr>
                <w:b/>
                <w:szCs w:val="22"/>
              </w:rPr>
              <w:t xml:space="preserve"> </w:t>
            </w:r>
            <w:r>
              <w:rPr>
                <w:b/>
                <w:szCs w:val="22"/>
              </w:rPr>
              <w:t>6</w:t>
            </w:r>
            <w:r w:rsidRPr="008827B6">
              <w:rPr>
                <w:b/>
                <w:szCs w:val="22"/>
              </w:rPr>
              <w:t xml:space="preserve">  </w:t>
            </w:r>
          </w:p>
        </w:tc>
        <w:tc>
          <w:tcPr>
            <w:tcW w:w="8709" w:type="dxa"/>
          </w:tcPr>
          <w:p w14:paraId="06C370B6" w14:textId="77777777" w:rsidR="00CD41CF" w:rsidRPr="008827B6" w:rsidRDefault="00CD41CF">
            <w:pPr>
              <w:rPr>
                <w:szCs w:val="22"/>
              </w:rPr>
            </w:pPr>
            <w:r>
              <w:rPr>
                <w:szCs w:val="22"/>
              </w:rPr>
              <w:t xml:space="preserve">Bauantrag Gemeinde </w:t>
            </w:r>
            <w:proofErr w:type="spellStart"/>
            <w:r>
              <w:rPr>
                <w:szCs w:val="22"/>
              </w:rPr>
              <w:t>Halfing</w:t>
            </w:r>
            <w:proofErr w:type="spellEnd"/>
            <w:r>
              <w:rPr>
                <w:szCs w:val="22"/>
              </w:rPr>
              <w:t xml:space="preserve"> auf Abbruch des Gebäudekomplexes auf </w:t>
            </w:r>
            <w:proofErr w:type="spellStart"/>
            <w:r>
              <w:rPr>
                <w:szCs w:val="22"/>
              </w:rPr>
              <w:t>Fl.Nr</w:t>
            </w:r>
            <w:proofErr w:type="spellEnd"/>
            <w:r>
              <w:rPr>
                <w:szCs w:val="22"/>
              </w:rPr>
              <w:t xml:space="preserve">. </w:t>
            </w:r>
            <w:r w:rsidRPr="000A266A">
              <w:rPr>
                <w:szCs w:val="22"/>
                <w:highlight w:val="black"/>
              </w:rPr>
              <w:t>90/2</w:t>
            </w:r>
            <w:r>
              <w:rPr>
                <w:szCs w:val="22"/>
              </w:rPr>
              <w:t xml:space="preserve">, Kirchplatz </w:t>
            </w:r>
            <w:r w:rsidRPr="000A266A">
              <w:rPr>
                <w:szCs w:val="22"/>
                <w:highlight w:val="black"/>
              </w:rPr>
              <w:t>9</w:t>
            </w:r>
            <w:r>
              <w:rPr>
                <w:szCs w:val="22"/>
              </w:rPr>
              <w:t xml:space="preserve">, Gem. </w:t>
            </w:r>
            <w:proofErr w:type="spellStart"/>
            <w:r>
              <w:rPr>
                <w:szCs w:val="22"/>
              </w:rPr>
              <w:t>Halfing</w:t>
            </w:r>
            <w:proofErr w:type="spellEnd"/>
          </w:p>
        </w:tc>
      </w:tr>
      <w:tr w:rsidR="00CD41CF" w:rsidRPr="008827B6" w14:paraId="4CD3DE3E" w14:textId="77777777">
        <w:tc>
          <w:tcPr>
            <w:tcW w:w="860" w:type="dxa"/>
          </w:tcPr>
          <w:p w14:paraId="12AD87C7" w14:textId="77777777" w:rsidR="00CD41CF" w:rsidRPr="008827B6" w:rsidRDefault="00CD41CF">
            <w:pPr>
              <w:rPr>
                <w:szCs w:val="22"/>
              </w:rPr>
            </w:pPr>
          </w:p>
        </w:tc>
        <w:tc>
          <w:tcPr>
            <w:tcW w:w="8709" w:type="dxa"/>
          </w:tcPr>
          <w:p w14:paraId="263EA886" w14:textId="77777777" w:rsidR="00CD41CF" w:rsidRPr="008827B6" w:rsidRDefault="00CD41CF">
            <w:pPr>
              <w:rPr>
                <w:szCs w:val="22"/>
              </w:rPr>
            </w:pPr>
          </w:p>
        </w:tc>
      </w:tr>
      <w:tr w:rsidR="00CD41CF" w:rsidRPr="008827B6" w14:paraId="2DF27294" w14:textId="77777777">
        <w:tc>
          <w:tcPr>
            <w:tcW w:w="860" w:type="dxa"/>
          </w:tcPr>
          <w:p w14:paraId="7701C7E3" w14:textId="77777777" w:rsidR="00CD41CF" w:rsidRPr="008827B6" w:rsidRDefault="00CD41CF">
            <w:pPr>
              <w:rPr>
                <w:b/>
                <w:szCs w:val="22"/>
              </w:rPr>
            </w:pPr>
            <w:r w:rsidRPr="008827B6">
              <w:rPr>
                <w:b/>
                <w:szCs w:val="22"/>
              </w:rPr>
              <w:t xml:space="preserve"> </w:t>
            </w:r>
            <w:r>
              <w:rPr>
                <w:b/>
                <w:szCs w:val="22"/>
              </w:rPr>
              <w:t>7</w:t>
            </w:r>
            <w:r w:rsidRPr="008827B6">
              <w:rPr>
                <w:b/>
                <w:szCs w:val="22"/>
              </w:rPr>
              <w:t xml:space="preserve">  </w:t>
            </w:r>
          </w:p>
        </w:tc>
        <w:tc>
          <w:tcPr>
            <w:tcW w:w="8709" w:type="dxa"/>
          </w:tcPr>
          <w:p w14:paraId="1A5E47BA" w14:textId="77777777" w:rsidR="00CD41CF" w:rsidRPr="008827B6" w:rsidRDefault="00CD41CF">
            <w:pPr>
              <w:rPr>
                <w:szCs w:val="22"/>
              </w:rPr>
            </w:pPr>
            <w:r>
              <w:rPr>
                <w:szCs w:val="22"/>
              </w:rPr>
              <w:t xml:space="preserve">Bauantrag </w:t>
            </w:r>
            <w:proofErr w:type="spellStart"/>
            <w:r w:rsidRPr="000A266A">
              <w:rPr>
                <w:szCs w:val="22"/>
                <w:highlight w:val="black"/>
              </w:rPr>
              <w:t>Köberl</w:t>
            </w:r>
            <w:proofErr w:type="spellEnd"/>
            <w:r w:rsidRPr="000A266A">
              <w:rPr>
                <w:szCs w:val="22"/>
                <w:highlight w:val="black"/>
              </w:rPr>
              <w:t xml:space="preserve"> Sabine</w:t>
            </w:r>
            <w:r>
              <w:rPr>
                <w:szCs w:val="22"/>
              </w:rPr>
              <w:t xml:space="preserve"> und </w:t>
            </w:r>
            <w:r w:rsidRPr="000A266A">
              <w:rPr>
                <w:szCs w:val="22"/>
                <w:highlight w:val="black"/>
              </w:rPr>
              <w:t>Max</w:t>
            </w:r>
            <w:r>
              <w:rPr>
                <w:szCs w:val="22"/>
              </w:rPr>
              <w:t xml:space="preserve"> auf Anhebung des bestehenden Dachstuhls und Einbau eines Zimmers, Frühlingstr. </w:t>
            </w:r>
            <w:r w:rsidRPr="000A266A">
              <w:rPr>
                <w:szCs w:val="22"/>
                <w:highlight w:val="black"/>
              </w:rPr>
              <w:t>1</w:t>
            </w:r>
            <w:r>
              <w:rPr>
                <w:szCs w:val="22"/>
              </w:rPr>
              <w:t xml:space="preserve">, </w:t>
            </w:r>
            <w:proofErr w:type="spellStart"/>
            <w:r>
              <w:rPr>
                <w:szCs w:val="22"/>
              </w:rPr>
              <w:t>Fl.Nr</w:t>
            </w:r>
            <w:proofErr w:type="spellEnd"/>
            <w:r>
              <w:rPr>
                <w:szCs w:val="22"/>
              </w:rPr>
              <w:t xml:space="preserve">. </w:t>
            </w:r>
            <w:r w:rsidRPr="000A266A">
              <w:rPr>
                <w:szCs w:val="22"/>
                <w:highlight w:val="black"/>
              </w:rPr>
              <w:t>449/7</w:t>
            </w:r>
            <w:r>
              <w:rPr>
                <w:szCs w:val="22"/>
              </w:rPr>
              <w:t xml:space="preserve">, Gem. </w:t>
            </w:r>
            <w:proofErr w:type="spellStart"/>
            <w:r>
              <w:rPr>
                <w:szCs w:val="22"/>
              </w:rPr>
              <w:t>Halfing</w:t>
            </w:r>
            <w:proofErr w:type="spellEnd"/>
          </w:p>
        </w:tc>
      </w:tr>
      <w:tr w:rsidR="00CD41CF" w:rsidRPr="008827B6" w14:paraId="30F44965" w14:textId="77777777">
        <w:tc>
          <w:tcPr>
            <w:tcW w:w="860" w:type="dxa"/>
          </w:tcPr>
          <w:p w14:paraId="49226098" w14:textId="77777777" w:rsidR="00CD41CF" w:rsidRPr="008827B6" w:rsidRDefault="00CD41CF">
            <w:pPr>
              <w:rPr>
                <w:szCs w:val="22"/>
              </w:rPr>
            </w:pPr>
          </w:p>
        </w:tc>
        <w:tc>
          <w:tcPr>
            <w:tcW w:w="8709" w:type="dxa"/>
          </w:tcPr>
          <w:p w14:paraId="46E09656" w14:textId="77777777" w:rsidR="00CD41CF" w:rsidRPr="008827B6" w:rsidRDefault="00CD41CF">
            <w:pPr>
              <w:rPr>
                <w:szCs w:val="22"/>
              </w:rPr>
            </w:pPr>
          </w:p>
        </w:tc>
      </w:tr>
      <w:tr w:rsidR="00CD41CF" w:rsidRPr="008827B6" w14:paraId="3D59A1BD" w14:textId="77777777">
        <w:tc>
          <w:tcPr>
            <w:tcW w:w="860" w:type="dxa"/>
          </w:tcPr>
          <w:p w14:paraId="26B06D9A" w14:textId="77777777" w:rsidR="00CD41CF" w:rsidRPr="008827B6" w:rsidRDefault="00CD41CF">
            <w:pPr>
              <w:rPr>
                <w:b/>
                <w:szCs w:val="22"/>
              </w:rPr>
            </w:pPr>
            <w:r w:rsidRPr="008827B6">
              <w:rPr>
                <w:b/>
                <w:szCs w:val="22"/>
              </w:rPr>
              <w:t xml:space="preserve"> </w:t>
            </w:r>
            <w:r>
              <w:rPr>
                <w:b/>
                <w:szCs w:val="22"/>
              </w:rPr>
              <w:t>8</w:t>
            </w:r>
            <w:r w:rsidRPr="008827B6">
              <w:rPr>
                <w:b/>
                <w:szCs w:val="22"/>
              </w:rPr>
              <w:t xml:space="preserve">  </w:t>
            </w:r>
          </w:p>
        </w:tc>
        <w:tc>
          <w:tcPr>
            <w:tcW w:w="8709" w:type="dxa"/>
          </w:tcPr>
          <w:p w14:paraId="5969727A" w14:textId="77777777" w:rsidR="00CD41CF" w:rsidRPr="008827B6" w:rsidRDefault="00CD41CF">
            <w:pPr>
              <w:rPr>
                <w:szCs w:val="22"/>
              </w:rPr>
            </w:pPr>
            <w:proofErr w:type="spellStart"/>
            <w:r>
              <w:rPr>
                <w:szCs w:val="22"/>
              </w:rPr>
              <w:t>Profol</w:t>
            </w:r>
            <w:proofErr w:type="spellEnd"/>
            <w:r>
              <w:rPr>
                <w:szCs w:val="22"/>
              </w:rPr>
              <w:t xml:space="preserve"> - Verlängerung der Genehmigung von vorübergehenden Parkplätzen auf den Grundstücken Fl.-Nr. </w:t>
            </w:r>
            <w:r w:rsidRPr="000A266A">
              <w:rPr>
                <w:szCs w:val="22"/>
                <w:highlight w:val="black"/>
              </w:rPr>
              <w:t>667/34-36</w:t>
            </w:r>
          </w:p>
        </w:tc>
      </w:tr>
      <w:tr w:rsidR="00CD41CF" w:rsidRPr="008827B6" w14:paraId="26123ACD" w14:textId="77777777">
        <w:tc>
          <w:tcPr>
            <w:tcW w:w="860" w:type="dxa"/>
          </w:tcPr>
          <w:p w14:paraId="329EAD52" w14:textId="77777777" w:rsidR="00CD41CF" w:rsidRPr="008827B6" w:rsidRDefault="00CD41CF">
            <w:pPr>
              <w:rPr>
                <w:szCs w:val="22"/>
              </w:rPr>
            </w:pPr>
          </w:p>
        </w:tc>
        <w:tc>
          <w:tcPr>
            <w:tcW w:w="8709" w:type="dxa"/>
          </w:tcPr>
          <w:p w14:paraId="0C6BFE94" w14:textId="77777777" w:rsidR="00CD41CF" w:rsidRPr="008827B6" w:rsidRDefault="00CD41CF">
            <w:pPr>
              <w:rPr>
                <w:szCs w:val="22"/>
              </w:rPr>
            </w:pPr>
          </w:p>
        </w:tc>
      </w:tr>
      <w:tr w:rsidR="00CD41CF" w:rsidRPr="008827B6" w14:paraId="601834BB" w14:textId="77777777">
        <w:tc>
          <w:tcPr>
            <w:tcW w:w="860" w:type="dxa"/>
          </w:tcPr>
          <w:p w14:paraId="24668571" w14:textId="77777777" w:rsidR="00CD41CF" w:rsidRPr="008827B6" w:rsidRDefault="00CD41CF">
            <w:pPr>
              <w:rPr>
                <w:b/>
                <w:szCs w:val="22"/>
              </w:rPr>
            </w:pPr>
            <w:r w:rsidRPr="008827B6">
              <w:rPr>
                <w:b/>
                <w:szCs w:val="22"/>
              </w:rPr>
              <w:t xml:space="preserve"> </w:t>
            </w:r>
            <w:r>
              <w:rPr>
                <w:b/>
                <w:szCs w:val="22"/>
              </w:rPr>
              <w:t>9</w:t>
            </w:r>
            <w:r w:rsidRPr="008827B6">
              <w:rPr>
                <w:b/>
                <w:szCs w:val="22"/>
              </w:rPr>
              <w:t xml:space="preserve">  </w:t>
            </w:r>
          </w:p>
        </w:tc>
        <w:tc>
          <w:tcPr>
            <w:tcW w:w="8709" w:type="dxa"/>
          </w:tcPr>
          <w:p w14:paraId="0C1A1805" w14:textId="77777777" w:rsidR="00CD41CF" w:rsidRPr="008827B6" w:rsidRDefault="00CD41CF">
            <w:pPr>
              <w:rPr>
                <w:szCs w:val="22"/>
              </w:rPr>
            </w:pPr>
            <w:r>
              <w:rPr>
                <w:szCs w:val="22"/>
              </w:rPr>
              <w:t xml:space="preserve">Örtliche Prüfung und Feststellung der Jahresrechnung 2022 der Gemeinde </w:t>
            </w:r>
            <w:proofErr w:type="spellStart"/>
            <w:r>
              <w:rPr>
                <w:szCs w:val="22"/>
              </w:rPr>
              <w:t>Halfing</w:t>
            </w:r>
            <w:proofErr w:type="spellEnd"/>
            <w:r>
              <w:rPr>
                <w:szCs w:val="22"/>
              </w:rPr>
              <w:t xml:space="preserve"> mit Entlastungsbeschluss</w:t>
            </w:r>
          </w:p>
        </w:tc>
      </w:tr>
      <w:tr w:rsidR="00CD41CF" w:rsidRPr="008827B6" w14:paraId="6AD9259C" w14:textId="77777777">
        <w:tc>
          <w:tcPr>
            <w:tcW w:w="860" w:type="dxa"/>
          </w:tcPr>
          <w:p w14:paraId="1BABDDA0" w14:textId="77777777" w:rsidR="00CD41CF" w:rsidRPr="008827B6" w:rsidRDefault="00CD41CF">
            <w:pPr>
              <w:rPr>
                <w:szCs w:val="22"/>
              </w:rPr>
            </w:pPr>
          </w:p>
        </w:tc>
        <w:tc>
          <w:tcPr>
            <w:tcW w:w="8709" w:type="dxa"/>
          </w:tcPr>
          <w:p w14:paraId="2B6207FC" w14:textId="77777777" w:rsidR="00CD41CF" w:rsidRPr="008827B6" w:rsidRDefault="00CD41CF">
            <w:pPr>
              <w:rPr>
                <w:szCs w:val="22"/>
              </w:rPr>
            </w:pPr>
          </w:p>
        </w:tc>
      </w:tr>
      <w:tr w:rsidR="00CD41CF" w:rsidRPr="008827B6" w14:paraId="078CA5E8" w14:textId="77777777">
        <w:tc>
          <w:tcPr>
            <w:tcW w:w="860" w:type="dxa"/>
          </w:tcPr>
          <w:p w14:paraId="2784D46C" w14:textId="77777777" w:rsidR="00CD41CF" w:rsidRPr="008827B6" w:rsidRDefault="00CD41CF">
            <w:pPr>
              <w:rPr>
                <w:b/>
                <w:szCs w:val="22"/>
              </w:rPr>
            </w:pPr>
            <w:r w:rsidRPr="008827B6">
              <w:rPr>
                <w:b/>
                <w:szCs w:val="22"/>
              </w:rPr>
              <w:t xml:space="preserve"> </w:t>
            </w:r>
            <w:r>
              <w:rPr>
                <w:b/>
                <w:szCs w:val="22"/>
              </w:rPr>
              <w:t>10</w:t>
            </w:r>
            <w:r w:rsidRPr="008827B6">
              <w:rPr>
                <w:b/>
                <w:szCs w:val="22"/>
              </w:rPr>
              <w:t xml:space="preserve">  </w:t>
            </w:r>
          </w:p>
        </w:tc>
        <w:tc>
          <w:tcPr>
            <w:tcW w:w="8709" w:type="dxa"/>
          </w:tcPr>
          <w:p w14:paraId="2DD60BBA" w14:textId="77777777" w:rsidR="00CD41CF" w:rsidRPr="008827B6" w:rsidRDefault="00CD41CF">
            <w:pPr>
              <w:rPr>
                <w:szCs w:val="22"/>
              </w:rPr>
            </w:pPr>
            <w:r>
              <w:rPr>
                <w:szCs w:val="22"/>
              </w:rPr>
              <w:t xml:space="preserve">Neufassung der Beitrags- und Gebührensatzung zur Entwässerungssatzung (BGS-EWS) der Gemeinde </w:t>
            </w:r>
            <w:proofErr w:type="spellStart"/>
            <w:r>
              <w:rPr>
                <w:szCs w:val="22"/>
              </w:rPr>
              <w:t>Halfing</w:t>
            </w:r>
            <w:proofErr w:type="spellEnd"/>
            <w:r>
              <w:rPr>
                <w:szCs w:val="22"/>
              </w:rPr>
              <w:t xml:space="preserve"> zum 01.01.2024</w:t>
            </w:r>
          </w:p>
        </w:tc>
      </w:tr>
      <w:tr w:rsidR="00CD41CF" w:rsidRPr="008827B6" w14:paraId="27E87B92" w14:textId="77777777">
        <w:tc>
          <w:tcPr>
            <w:tcW w:w="860" w:type="dxa"/>
          </w:tcPr>
          <w:p w14:paraId="39C565C3" w14:textId="77777777" w:rsidR="00CD41CF" w:rsidRPr="008827B6" w:rsidRDefault="00CD41CF">
            <w:pPr>
              <w:rPr>
                <w:szCs w:val="22"/>
              </w:rPr>
            </w:pPr>
          </w:p>
        </w:tc>
        <w:tc>
          <w:tcPr>
            <w:tcW w:w="8709" w:type="dxa"/>
          </w:tcPr>
          <w:p w14:paraId="64DDB152" w14:textId="77777777" w:rsidR="00CD41CF" w:rsidRPr="008827B6" w:rsidRDefault="00CD41CF">
            <w:pPr>
              <w:rPr>
                <w:szCs w:val="22"/>
              </w:rPr>
            </w:pPr>
          </w:p>
        </w:tc>
      </w:tr>
      <w:tr w:rsidR="00CD41CF" w:rsidRPr="008827B6" w14:paraId="77EDF458" w14:textId="77777777">
        <w:tc>
          <w:tcPr>
            <w:tcW w:w="860" w:type="dxa"/>
          </w:tcPr>
          <w:p w14:paraId="1CD94F48" w14:textId="77777777" w:rsidR="00CD41CF" w:rsidRPr="008827B6" w:rsidRDefault="00CD41CF">
            <w:pPr>
              <w:rPr>
                <w:b/>
                <w:szCs w:val="22"/>
              </w:rPr>
            </w:pPr>
            <w:r w:rsidRPr="008827B6">
              <w:rPr>
                <w:b/>
                <w:szCs w:val="22"/>
              </w:rPr>
              <w:t xml:space="preserve"> </w:t>
            </w:r>
            <w:r>
              <w:rPr>
                <w:b/>
                <w:szCs w:val="22"/>
              </w:rPr>
              <w:t>11</w:t>
            </w:r>
            <w:r w:rsidRPr="008827B6">
              <w:rPr>
                <w:b/>
                <w:szCs w:val="22"/>
              </w:rPr>
              <w:t xml:space="preserve">  </w:t>
            </w:r>
          </w:p>
        </w:tc>
        <w:tc>
          <w:tcPr>
            <w:tcW w:w="8709" w:type="dxa"/>
          </w:tcPr>
          <w:p w14:paraId="57C33C52" w14:textId="77777777" w:rsidR="00CD41CF" w:rsidRPr="008827B6" w:rsidRDefault="00CD41CF">
            <w:pPr>
              <w:rPr>
                <w:szCs w:val="22"/>
              </w:rPr>
            </w:pPr>
            <w:r>
              <w:rPr>
                <w:szCs w:val="22"/>
              </w:rPr>
              <w:t xml:space="preserve">Neufassung  der Beitrags- und Gebührensatzung zur Wasserabgabesatzung (BGS-WAS) der Gemeinde </w:t>
            </w:r>
            <w:proofErr w:type="spellStart"/>
            <w:r>
              <w:rPr>
                <w:szCs w:val="22"/>
              </w:rPr>
              <w:t>Halfing</w:t>
            </w:r>
            <w:proofErr w:type="spellEnd"/>
            <w:r>
              <w:rPr>
                <w:szCs w:val="22"/>
              </w:rPr>
              <w:t xml:space="preserve"> zum 01.01.2024</w:t>
            </w:r>
          </w:p>
        </w:tc>
      </w:tr>
      <w:tr w:rsidR="00CD41CF" w:rsidRPr="008827B6" w14:paraId="6E864E76" w14:textId="77777777">
        <w:tc>
          <w:tcPr>
            <w:tcW w:w="860" w:type="dxa"/>
          </w:tcPr>
          <w:p w14:paraId="7EC3DD02" w14:textId="77777777" w:rsidR="00CD41CF" w:rsidRPr="008827B6" w:rsidRDefault="00CD41CF">
            <w:pPr>
              <w:rPr>
                <w:szCs w:val="22"/>
              </w:rPr>
            </w:pPr>
          </w:p>
        </w:tc>
        <w:tc>
          <w:tcPr>
            <w:tcW w:w="8709" w:type="dxa"/>
          </w:tcPr>
          <w:p w14:paraId="3B029E79" w14:textId="77777777" w:rsidR="00CD41CF" w:rsidRPr="008827B6" w:rsidRDefault="00CD41CF">
            <w:pPr>
              <w:rPr>
                <w:szCs w:val="22"/>
              </w:rPr>
            </w:pPr>
          </w:p>
        </w:tc>
      </w:tr>
      <w:tr w:rsidR="00CD41CF" w:rsidRPr="008827B6" w14:paraId="536FB045" w14:textId="77777777">
        <w:tc>
          <w:tcPr>
            <w:tcW w:w="860" w:type="dxa"/>
          </w:tcPr>
          <w:p w14:paraId="317D0226" w14:textId="77777777" w:rsidR="00CD41CF" w:rsidRPr="008827B6" w:rsidRDefault="00CD41CF">
            <w:pPr>
              <w:rPr>
                <w:b/>
                <w:szCs w:val="22"/>
              </w:rPr>
            </w:pPr>
            <w:r w:rsidRPr="008827B6">
              <w:rPr>
                <w:b/>
                <w:szCs w:val="22"/>
              </w:rPr>
              <w:t xml:space="preserve"> </w:t>
            </w:r>
            <w:r>
              <w:rPr>
                <w:b/>
                <w:szCs w:val="22"/>
              </w:rPr>
              <w:t>12</w:t>
            </w:r>
            <w:r w:rsidRPr="008827B6">
              <w:rPr>
                <w:b/>
                <w:szCs w:val="22"/>
              </w:rPr>
              <w:t xml:space="preserve">  </w:t>
            </w:r>
          </w:p>
        </w:tc>
        <w:tc>
          <w:tcPr>
            <w:tcW w:w="8709" w:type="dxa"/>
          </w:tcPr>
          <w:p w14:paraId="23C83A42" w14:textId="77777777" w:rsidR="00CD41CF" w:rsidRPr="008827B6" w:rsidRDefault="00CD41CF">
            <w:pPr>
              <w:rPr>
                <w:szCs w:val="22"/>
              </w:rPr>
            </w:pPr>
            <w:r>
              <w:rPr>
                <w:szCs w:val="22"/>
              </w:rPr>
              <w:t xml:space="preserve">Neufassung der Satzung über die Erhebung der Hundesteuer in der Gemeinde </w:t>
            </w:r>
            <w:proofErr w:type="spellStart"/>
            <w:r>
              <w:rPr>
                <w:szCs w:val="22"/>
              </w:rPr>
              <w:t>Halfing</w:t>
            </w:r>
            <w:proofErr w:type="spellEnd"/>
            <w:r>
              <w:rPr>
                <w:szCs w:val="22"/>
              </w:rPr>
              <w:t xml:space="preserve"> (Hundesteuersatzung)</w:t>
            </w:r>
          </w:p>
        </w:tc>
      </w:tr>
      <w:tr w:rsidR="00CD41CF" w:rsidRPr="008827B6" w14:paraId="7A7AAD50" w14:textId="77777777">
        <w:tc>
          <w:tcPr>
            <w:tcW w:w="860" w:type="dxa"/>
          </w:tcPr>
          <w:p w14:paraId="7ECA2D0A" w14:textId="77777777" w:rsidR="00CD41CF" w:rsidRPr="008827B6" w:rsidRDefault="00CD41CF">
            <w:pPr>
              <w:rPr>
                <w:szCs w:val="22"/>
              </w:rPr>
            </w:pPr>
          </w:p>
        </w:tc>
        <w:tc>
          <w:tcPr>
            <w:tcW w:w="8709" w:type="dxa"/>
          </w:tcPr>
          <w:p w14:paraId="2D2EE101" w14:textId="77777777" w:rsidR="00CD41CF" w:rsidRPr="008827B6" w:rsidRDefault="00CD41CF">
            <w:pPr>
              <w:rPr>
                <w:szCs w:val="22"/>
              </w:rPr>
            </w:pPr>
          </w:p>
        </w:tc>
      </w:tr>
      <w:tr w:rsidR="00CD41CF" w:rsidRPr="008827B6" w14:paraId="4512E25F" w14:textId="77777777">
        <w:tc>
          <w:tcPr>
            <w:tcW w:w="860" w:type="dxa"/>
          </w:tcPr>
          <w:p w14:paraId="4F57E0FB" w14:textId="77777777" w:rsidR="00CD41CF" w:rsidRPr="008827B6" w:rsidRDefault="00CD41CF">
            <w:pPr>
              <w:rPr>
                <w:b/>
                <w:szCs w:val="22"/>
              </w:rPr>
            </w:pPr>
            <w:r w:rsidRPr="008827B6">
              <w:rPr>
                <w:b/>
                <w:szCs w:val="22"/>
              </w:rPr>
              <w:t xml:space="preserve"> </w:t>
            </w:r>
            <w:r>
              <w:rPr>
                <w:b/>
                <w:szCs w:val="22"/>
              </w:rPr>
              <w:t>13</w:t>
            </w:r>
            <w:r w:rsidRPr="008827B6">
              <w:rPr>
                <w:b/>
                <w:szCs w:val="22"/>
              </w:rPr>
              <w:t xml:space="preserve">  </w:t>
            </w:r>
          </w:p>
        </w:tc>
        <w:tc>
          <w:tcPr>
            <w:tcW w:w="8709" w:type="dxa"/>
          </w:tcPr>
          <w:p w14:paraId="795ECE07" w14:textId="77777777" w:rsidR="00CD41CF" w:rsidRPr="008827B6" w:rsidRDefault="00CD41CF">
            <w:pPr>
              <w:rPr>
                <w:szCs w:val="22"/>
              </w:rPr>
            </w:pPr>
            <w:r>
              <w:rPr>
                <w:szCs w:val="22"/>
              </w:rPr>
              <w:t>Beteiligung am EU-Förderprogramm "Leader" für die Förderperiode 2023-2027; Beschluss in Sachen Beiträge zur Vorfinanzierung</w:t>
            </w:r>
          </w:p>
        </w:tc>
      </w:tr>
      <w:tr w:rsidR="00CD41CF" w:rsidRPr="008827B6" w14:paraId="142D241A" w14:textId="77777777">
        <w:tc>
          <w:tcPr>
            <w:tcW w:w="860" w:type="dxa"/>
          </w:tcPr>
          <w:p w14:paraId="00832BDC" w14:textId="77777777" w:rsidR="00CD41CF" w:rsidRPr="008827B6" w:rsidRDefault="00CD41CF">
            <w:pPr>
              <w:rPr>
                <w:szCs w:val="22"/>
              </w:rPr>
            </w:pPr>
          </w:p>
        </w:tc>
        <w:tc>
          <w:tcPr>
            <w:tcW w:w="8709" w:type="dxa"/>
          </w:tcPr>
          <w:p w14:paraId="43364620" w14:textId="77777777" w:rsidR="00CD41CF" w:rsidRPr="008827B6" w:rsidRDefault="00CD41CF">
            <w:pPr>
              <w:rPr>
                <w:szCs w:val="22"/>
              </w:rPr>
            </w:pPr>
          </w:p>
        </w:tc>
      </w:tr>
      <w:tr w:rsidR="00CD41CF" w:rsidRPr="008827B6" w14:paraId="559B6B35" w14:textId="77777777">
        <w:tc>
          <w:tcPr>
            <w:tcW w:w="860" w:type="dxa"/>
          </w:tcPr>
          <w:p w14:paraId="22CEBCA8" w14:textId="77777777" w:rsidR="00CD41CF" w:rsidRPr="008827B6" w:rsidRDefault="00CD41CF">
            <w:pPr>
              <w:rPr>
                <w:b/>
                <w:szCs w:val="22"/>
              </w:rPr>
            </w:pPr>
            <w:r w:rsidRPr="008827B6">
              <w:rPr>
                <w:b/>
                <w:szCs w:val="22"/>
              </w:rPr>
              <w:t xml:space="preserve"> </w:t>
            </w:r>
            <w:r>
              <w:rPr>
                <w:b/>
                <w:szCs w:val="22"/>
              </w:rPr>
              <w:t>14</w:t>
            </w:r>
            <w:r w:rsidRPr="008827B6">
              <w:rPr>
                <w:b/>
                <w:szCs w:val="22"/>
              </w:rPr>
              <w:t xml:space="preserve">  </w:t>
            </w:r>
          </w:p>
        </w:tc>
        <w:tc>
          <w:tcPr>
            <w:tcW w:w="8709" w:type="dxa"/>
          </w:tcPr>
          <w:p w14:paraId="7028503F" w14:textId="77777777" w:rsidR="00CD41CF" w:rsidRPr="008827B6" w:rsidRDefault="00CD41CF">
            <w:pPr>
              <w:rPr>
                <w:szCs w:val="22"/>
              </w:rPr>
            </w:pPr>
            <w:r>
              <w:rPr>
                <w:szCs w:val="22"/>
              </w:rPr>
              <w:t>Bürgerversammlung 2023; Rückbetrachtung/Behandlung der Anträge</w:t>
            </w:r>
          </w:p>
        </w:tc>
      </w:tr>
      <w:tr w:rsidR="00CD41CF" w:rsidRPr="008827B6" w14:paraId="2440A7BC" w14:textId="77777777">
        <w:tc>
          <w:tcPr>
            <w:tcW w:w="860" w:type="dxa"/>
          </w:tcPr>
          <w:p w14:paraId="466CC6DE" w14:textId="77777777" w:rsidR="00CD41CF" w:rsidRPr="008827B6" w:rsidRDefault="00CD41CF">
            <w:pPr>
              <w:rPr>
                <w:szCs w:val="22"/>
              </w:rPr>
            </w:pPr>
          </w:p>
        </w:tc>
        <w:tc>
          <w:tcPr>
            <w:tcW w:w="8709" w:type="dxa"/>
          </w:tcPr>
          <w:p w14:paraId="5615FABA" w14:textId="77777777" w:rsidR="00CD41CF" w:rsidRPr="008827B6" w:rsidRDefault="00CD41CF">
            <w:pPr>
              <w:rPr>
                <w:szCs w:val="22"/>
              </w:rPr>
            </w:pPr>
          </w:p>
        </w:tc>
      </w:tr>
      <w:tr w:rsidR="00CD41CF" w:rsidRPr="008827B6" w14:paraId="2A93694C" w14:textId="77777777">
        <w:tc>
          <w:tcPr>
            <w:tcW w:w="860" w:type="dxa"/>
          </w:tcPr>
          <w:p w14:paraId="5F6F9BEE" w14:textId="77777777" w:rsidR="00CD41CF" w:rsidRPr="008827B6" w:rsidRDefault="00CD41CF">
            <w:pPr>
              <w:rPr>
                <w:b/>
                <w:szCs w:val="22"/>
              </w:rPr>
            </w:pPr>
            <w:r w:rsidRPr="008827B6">
              <w:rPr>
                <w:b/>
                <w:szCs w:val="22"/>
              </w:rPr>
              <w:t xml:space="preserve"> </w:t>
            </w:r>
            <w:r>
              <w:rPr>
                <w:b/>
                <w:szCs w:val="22"/>
              </w:rPr>
              <w:t>15</w:t>
            </w:r>
            <w:r w:rsidRPr="008827B6">
              <w:rPr>
                <w:b/>
                <w:szCs w:val="22"/>
              </w:rPr>
              <w:t xml:space="preserve">  </w:t>
            </w:r>
          </w:p>
        </w:tc>
        <w:tc>
          <w:tcPr>
            <w:tcW w:w="8709" w:type="dxa"/>
          </w:tcPr>
          <w:p w14:paraId="57BDE1FC" w14:textId="77777777" w:rsidR="00CD41CF" w:rsidRPr="008827B6" w:rsidRDefault="00CD41CF">
            <w:pPr>
              <w:rPr>
                <w:szCs w:val="22"/>
              </w:rPr>
            </w:pPr>
            <w:r>
              <w:rPr>
                <w:szCs w:val="22"/>
              </w:rPr>
              <w:t xml:space="preserve">Widmung der Straße </w:t>
            </w:r>
            <w:proofErr w:type="spellStart"/>
            <w:r>
              <w:rPr>
                <w:szCs w:val="22"/>
              </w:rPr>
              <w:t>Fl.Nr</w:t>
            </w:r>
            <w:proofErr w:type="spellEnd"/>
            <w:r>
              <w:rPr>
                <w:szCs w:val="22"/>
              </w:rPr>
              <w:t xml:space="preserve">. </w:t>
            </w:r>
            <w:r w:rsidRPr="000A266A">
              <w:rPr>
                <w:szCs w:val="22"/>
                <w:highlight w:val="black"/>
              </w:rPr>
              <w:t>667/62</w:t>
            </w:r>
            <w:r>
              <w:rPr>
                <w:szCs w:val="22"/>
              </w:rPr>
              <w:t xml:space="preserve"> zur Ortsstraße "Amselweg"</w:t>
            </w:r>
          </w:p>
        </w:tc>
      </w:tr>
      <w:tr w:rsidR="00CD41CF" w:rsidRPr="008827B6" w14:paraId="7D96AFE1" w14:textId="77777777">
        <w:tc>
          <w:tcPr>
            <w:tcW w:w="860" w:type="dxa"/>
          </w:tcPr>
          <w:p w14:paraId="743B5FE6" w14:textId="77777777" w:rsidR="00CD41CF" w:rsidRPr="008827B6" w:rsidRDefault="00CD41CF">
            <w:pPr>
              <w:rPr>
                <w:szCs w:val="22"/>
              </w:rPr>
            </w:pPr>
          </w:p>
        </w:tc>
        <w:tc>
          <w:tcPr>
            <w:tcW w:w="8709" w:type="dxa"/>
          </w:tcPr>
          <w:p w14:paraId="24DAEBD9" w14:textId="77777777" w:rsidR="00CD41CF" w:rsidRPr="008827B6" w:rsidRDefault="00CD41CF">
            <w:pPr>
              <w:rPr>
                <w:szCs w:val="22"/>
              </w:rPr>
            </w:pPr>
          </w:p>
        </w:tc>
      </w:tr>
      <w:tr w:rsidR="00CD41CF" w:rsidRPr="008827B6" w14:paraId="143D6A65" w14:textId="77777777">
        <w:tc>
          <w:tcPr>
            <w:tcW w:w="860" w:type="dxa"/>
          </w:tcPr>
          <w:p w14:paraId="18E658F4" w14:textId="77777777" w:rsidR="00CD41CF" w:rsidRPr="008827B6" w:rsidRDefault="00CD41CF">
            <w:pPr>
              <w:rPr>
                <w:b/>
                <w:szCs w:val="22"/>
              </w:rPr>
            </w:pPr>
            <w:r w:rsidRPr="008827B6">
              <w:rPr>
                <w:b/>
                <w:szCs w:val="22"/>
              </w:rPr>
              <w:t xml:space="preserve"> </w:t>
            </w:r>
            <w:r>
              <w:rPr>
                <w:b/>
                <w:szCs w:val="22"/>
              </w:rPr>
              <w:t>16</w:t>
            </w:r>
            <w:r w:rsidRPr="008827B6">
              <w:rPr>
                <w:b/>
                <w:szCs w:val="22"/>
              </w:rPr>
              <w:t xml:space="preserve">  </w:t>
            </w:r>
          </w:p>
        </w:tc>
        <w:tc>
          <w:tcPr>
            <w:tcW w:w="8709" w:type="dxa"/>
          </w:tcPr>
          <w:p w14:paraId="57EF5930" w14:textId="77777777" w:rsidR="00CD41CF" w:rsidRPr="008827B6" w:rsidRDefault="00CD41CF">
            <w:pPr>
              <w:rPr>
                <w:szCs w:val="22"/>
              </w:rPr>
            </w:pPr>
            <w:bookmarkStart w:id="6" w:name="Text"/>
            <w:bookmarkEnd w:id="6"/>
            <w:r>
              <w:rPr>
                <w:szCs w:val="22"/>
              </w:rPr>
              <w:t>Sonstiges und Bekanntgaben</w:t>
            </w:r>
          </w:p>
        </w:tc>
      </w:tr>
      <w:tr w:rsidR="00CD41CF" w:rsidRPr="008827B6" w14:paraId="1A5AE05D" w14:textId="77777777">
        <w:tc>
          <w:tcPr>
            <w:tcW w:w="860" w:type="dxa"/>
          </w:tcPr>
          <w:p w14:paraId="13276402" w14:textId="77777777" w:rsidR="00CD41CF" w:rsidRPr="008827B6" w:rsidRDefault="00CD41CF">
            <w:pPr>
              <w:rPr>
                <w:szCs w:val="22"/>
              </w:rPr>
            </w:pPr>
          </w:p>
        </w:tc>
        <w:tc>
          <w:tcPr>
            <w:tcW w:w="8709" w:type="dxa"/>
          </w:tcPr>
          <w:p w14:paraId="693466DB" w14:textId="77777777" w:rsidR="00CD41CF" w:rsidRPr="008827B6" w:rsidRDefault="00CD41CF">
            <w:pPr>
              <w:rPr>
                <w:szCs w:val="22"/>
              </w:rPr>
            </w:pPr>
          </w:p>
        </w:tc>
      </w:tr>
    </w:tbl>
    <w:p w14:paraId="2B5E0C7B" w14:textId="77777777" w:rsidR="003E1572" w:rsidRDefault="003E1572">
      <w:pPr>
        <w:rPr>
          <w:bCs/>
        </w:rPr>
      </w:pPr>
      <w:bookmarkStart w:id="7" w:name="Tagesordnung"/>
      <w:bookmarkEnd w:id="7"/>
    </w:p>
    <w:p w14:paraId="5211831B" w14:textId="77777777" w:rsidR="003E1572" w:rsidRDefault="003E1572">
      <w:pPr>
        <w:rPr>
          <w:bCs/>
        </w:rPr>
      </w:pPr>
      <w:r>
        <w:br w:type="page"/>
      </w:r>
      <w:r w:rsidR="00CD41CF" w:rsidRPr="00FD38D3">
        <w:rPr>
          <w:noProof/>
        </w:rPr>
        <w:t>1. Bürgermeisterin</w:t>
      </w:r>
      <w:r>
        <w:t xml:space="preserve"> </w:t>
      </w:r>
      <w:r w:rsidR="00CD41CF" w:rsidRPr="00FD38D3">
        <w:rPr>
          <w:noProof/>
        </w:rPr>
        <w:t>Regina Braun</w:t>
      </w:r>
      <w:r>
        <w:t xml:space="preserve"> </w:t>
      </w:r>
      <w:r>
        <w:rPr>
          <w:bCs/>
        </w:rPr>
        <w:t xml:space="preserve">eröffnet um </w:t>
      </w:r>
      <w:r w:rsidR="00CD41CF" w:rsidRPr="00FD38D3">
        <w:rPr>
          <w:noProof/>
        </w:rPr>
        <w:t>19:00</w:t>
      </w:r>
      <w:r>
        <w:t xml:space="preserve"> </w:t>
      </w:r>
      <w:r>
        <w:rPr>
          <w:bCs/>
        </w:rPr>
        <w:t xml:space="preserve">Uhr die </w:t>
      </w:r>
      <w:r w:rsidR="00CD41CF" w:rsidRPr="00FD38D3">
        <w:rPr>
          <w:bCs/>
          <w:noProof/>
        </w:rPr>
        <w:t>Gemeinderatssitzung</w:t>
      </w:r>
      <w:r w:rsidR="00AE61C3">
        <w:rPr>
          <w:bCs/>
        </w:rPr>
        <w:t xml:space="preserve">, </w:t>
      </w:r>
      <w:r>
        <w:rPr>
          <w:bCs/>
        </w:rPr>
        <w:t xml:space="preserve">begrüßt alle Anwesenden und stellt die ordnungsgemäße Ladung und Beschlussfähigkeit </w:t>
      </w:r>
      <w:r w:rsidR="00CD41CF" w:rsidRPr="00FD38D3">
        <w:rPr>
          <w:bCs/>
          <w:noProof/>
        </w:rPr>
        <w:t>des Gemeinderates</w:t>
      </w:r>
      <w:r>
        <w:rPr>
          <w:bCs/>
        </w:rPr>
        <w:t xml:space="preserve"> fest.</w:t>
      </w:r>
    </w:p>
    <w:p w14:paraId="04DF7409" w14:textId="77777777" w:rsidR="003E1572" w:rsidRDefault="003E1572"/>
    <w:p w14:paraId="5C8C67C8" w14:textId="77777777" w:rsidR="003E1572" w:rsidRDefault="003E1572">
      <w:pPr>
        <w:rPr>
          <w:bCs/>
        </w:rPr>
      </w:pPr>
      <w:bookmarkStart w:id="8" w:name="BM_Text2"/>
      <w:bookmarkEnd w:id="8"/>
    </w:p>
    <w:p w14:paraId="11765387" w14:textId="77777777" w:rsidR="003E1572" w:rsidRDefault="003E1572"/>
    <w:p w14:paraId="036F1CCA" w14:textId="77777777" w:rsidR="00CD41CF" w:rsidRDefault="00CD41CF">
      <w:pPr>
        <w:pStyle w:val="berschrift3"/>
      </w:pPr>
      <w:r>
        <w:t>Öffentliche Sitzung</w:t>
      </w:r>
    </w:p>
    <w:p w14:paraId="58B03471" w14:textId="77777777" w:rsidR="00CD41CF" w:rsidRDefault="00CD41CF">
      <w:pPr>
        <w:jc w:val="center"/>
        <w:rPr>
          <w:szCs w:val="22"/>
        </w:rPr>
      </w:pPr>
    </w:p>
    <w:p w14:paraId="7AD8C2B1" w14:textId="77777777" w:rsidR="00CD41CF" w:rsidRDefault="00CD41CF">
      <w:pPr>
        <w:jc w:val="center"/>
        <w:rPr>
          <w:szCs w:val="22"/>
        </w:rPr>
      </w:pPr>
    </w:p>
    <w:p w14:paraId="68B1F2DD" w14:textId="77777777" w:rsidR="00CD41CF" w:rsidRDefault="00CD41CF">
      <w:pPr>
        <w:jc w:val="both"/>
        <w:rPr>
          <w:szCs w:val="22"/>
        </w:rPr>
      </w:pPr>
    </w:p>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7E646B1A"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0DBEFE27" w14:textId="77777777" w:rsidR="00CD41CF" w:rsidRDefault="00CD41CF">
            <w:pPr>
              <w:spacing w:before="20"/>
              <w:rPr>
                <w:b/>
              </w:rPr>
            </w:pPr>
            <w:r>
              <w:rPr>
                <w:b/>
              </w:rPr>
              <w:t>TOP  1</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7328C6ED" w14:textId="77777777" w:rsidR="00CD41CF" w:rsidRDefault="00CD41CF">
            <w:pPr>
              <w:spacing w:before="20"/>
              <w:rPr>
                <w:b/>
              </w:rPr>
            </w:pPr>
            <w:r>
              <w:rPr>
                <w:b/>
              </w:rPr>
              <w:t>Feststellung der ordnungsgemäßen Einladung und der Beschlussfähigkeit sowie Genehmigung der Niederschrift der letzten Gemeinderatssitzung</w:t>
            </w:r>
          </w:p>
        </w:tc>
      </w:tr>
    </w:tbl>
    <w:p w14:paraId="6D6DD222" w14:textId="77777777" w:rsidR="00CD41CF" w:rsidRDefault="00CD41CF" w:rsidP="000A266A"/>
    <w:p w14:paraId="29234EC6" w14:textId="77777777" w:rsidR="00CD41CF" w:rsidRDefault="00CD41CF" w:rsidP="000A266A">
      <w:pPr>
        <w:jc w:val="both"/>
      </w:pPr>
      <w:r>
        <w:t>Die</w:t>
      </w:r>
      <w:r w:rsidRPr="00682512">
        <w:t xml:space="preserve"> Vorsitzende stellt fest, dass sämtliche Gemeinderatsmitglieder ordnungsgemäß zur Sitzung geladen wurden und dass Ort, Zeitpunkt und Tagesordnung für die öffentliche Sitzung rechtzeitig bekanntgemacht wo</w:t>
      </w:r>
      <w:r>
        <w:t>rden sind</w:t>
      </w:r>
    </w:p>
    <w:p w14:paraId="4A91D579" w14:textId="77777777" w:rsidR="00CD41CF" w:rsidRPr="00682512" w:rsidRDefault="00CD41CF" w:rsidP="000A266A">
      <w:pPr>
        <w:jc w:val="both"/>
      </w:pPr>
    </w:p>
    <w:p w14:paraId="57B7711A" w14:textId="77777777" w:rsidR="00CD41CF" w:rsidRPr="00682512" w:rsidRDefault="00CD41CF" w:rsidP="000A266A">
      <w:pPr>
        <w:jc w:val="both"/>
      </w:pPr>
      <w:r w:rsidRPr="00682512">
        <w:t xml:space="preserve">Gegen die Niederschrift über die öffentliche Gemeinderatssitzung vom </w:t>
      </w:r>
      <w:r>
        <w:t xml:space="preserve">16.11.2023 </w:t>
      </w:r>
      <w:r w:rsidRPr="00682512">
        <w:t>wurden keine Einwendungen erhoben. Sie gilt daher als vom Gemeinderat genehmigt.</w:t>
      </w:r>
    </w:p>
    <w:p w14:paraId="337ACCBC" w14:textId="77777777" w:rsidR="00CD41CF" w:rsidRDefault="00CD41CF" w:rsidP="000A266A">
      <w:pPr>
        <w:jc w:val="both"/>
      </w:pPr>
    </w:p>
    <w:p w14:paraId="090D1D6B" w14:textId="77777777" w:rsidR="00CD41CF" w:rsidRPr="00682512" w:rsidRDefault="00CD41CF" w:rsidP="000A266A">
      <w:pPr>
        <w:jc w:val="both"/>
      </w:pPr>
      <w:r w:rsidRPr="00682512">
        <w:t xml:space="preserve">Die Niederschrift über die nicht öffentliche Gemeinderatssitzung vom </w:t>
      </w:r>
      <w:r>
        <w:t xml:space="preserve">16.11.2023 </w:t>
      </w:r>
      <w:r w:rsidRPr="00682512">
        <w:t>ist in Umlauf. Sofern bis zum Ende der heutigen Sitzung keine Einwendungen erhoben werden, gilt auch diese als genehmigt.</w:t>
      </w:r>
    </w:p>
    <w:p w14:paraId="572E5288" w14:textId="77777777" w:rsidR="00CD41CF" w:rsidRDefault="00CD41CF" w:rsidP="000A266A"/>
    <w:p w14:paraId="2721223F" w14:textId="77777777" w:rsidR="00CD41CF" w:rsidRDefault="00CD41CF" w:rsidP="000A266A">
      <w:pPr>
        <w:jc w:val="center"/>
        <w:rPr>
          <w:b/>
        </w:rPr>
      </w:pPr>
      <w:r>
        <w:rPr>
          <w:b/>
        </w:rPr>
        <w:tab/>
      </w:r>
    </w:p>
    <w:p w14:paraId="3D2B8183"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0FEB83F0"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49144206" w14:textId="77777777" w:rsidR="00CD41CF" w:rsidRDefault="00CD41CF">
            <w:pPr>
              <w:spacing w:before="20"/>
              <w:rPr>
                <w:b/>
              </w:rPr>
            </w:pPr>
            <w:r>
              <w:rPr>
                <w:b/>
              </w:rPr>
              <w:t>TOP  2</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2935CC4E" w14:textId="77777777" w:rsidR="00CD41CF" w:rsidRDefault="00CD41CF">
            <w:pPr>
              <w:spacing w:before="20"/>
              <w:rPr>
                <w:b/>
              </w:rPr>
            </w:pPr>
            <w:r>
              <w:rPr>
                <w:b/>
              </w:rPr>
              <w:t>9. Änderung des Bebauungsplans Nr. 3 "</w:t>
            </w:r>
            <w:proofErr w:type="spellStart"/>
            <w:r>
              <w:rPr>
                <w:b/>
              </w:rPr>
              <w:t>Halfing</w:t>
            </w:r>
            <w:proofErr w:type="spellEnd"/>
            <w:r>
              <w:rPr>
                <w:b/>
              </w:rPr>
              <w:t xml:space="preserve"> Ost" - Abwägung der Stellungnahmen aus der verkürzten Auslegung nach § 3 Abs. 2 BauGB und der Beteiligung der Träger öffentlicher Belange gemäß § 4 Abs. 2 BauGB</w:t>
            </w:r>
          </w:p>
        </w:tc>
      </w:tr>
    </w:tbl>
    <w:p w14:paraId="5931391F" w14:textId="77777777" w:rsidR="00CD41CF" w:rsidRDefault="00CD41CF" w:rsidP="000A266A"/>
    <w:p w14:paraId="5069372C" w14:textId="77777777" w:rsidR="00CD41CF" w:rsidRPr="006F435E" w:rsidRDefault="00CD41CF" w:rsidP="000A266A">
      <w:pPr>
        <w:jc w:val="both"/>
      </w:pPr>
      <w:r w:rsidRPr="006F435E">
        <w:t>Der Entwurf zur 9. Änderung des Bebauungsplanes Nr. 3 „</w:t>
      </w:r>
      <w:proofErr w:type="spellStart"/>
      <w:r w:rsidRPr="006F435E">
        <w:t>Halfing</w:t>
      </w:r>
      <w:proofErr w:type="spellEnd"/>
      <w:r w:rsidRPr="006F435E">
        <w:t xml:space="preserve"> Ost“ samt Begründung in der Fassung vom 23.06.2022 ist in der Zeit vom 26.08.2022 bis einschließlich 14.09.2022 gemäß § 13 a i.V. mit § 13 Abs. 2 Nr. 2 BauGB i. V. mit § 3 Abs. 2 BauGB öffentlich ausgelegen. Gleichzeitig erhielten gemäß § 13 Abs. 2 Nr. 3 BauGB i. V. mit § 4 Abs. 2 BauGB mit E-Mail vom 18.08.2022 die betroffenen Behörden und Träger öffentlicher Belange Gelegenheit zur Stellungnahme. </w:t>
      </w:r>
    </w:p>
    <w:p w14:paraId="6F7675D0" w14:textId="77777777" w:rsidR="00CD41CF" w:rsidRPr="006F435E" w:rsidRDefault="00CD41CF" w:rsidP="000A266A"/>
    <w:p w14:paraId="2E929CCE" w14:textId="77777777" w:rsidR="00CD41CF" w:rsidRPr="00C93515" w:rsidRDefault="00CD41CF" w:rsidP="000A266A">
      <w:pPr>
        <w:spacing w:line="360" w:lineRule="auto"/>
        <w:rPr>
          <w:u w:val="single"/>
        </w:rPr>
      </w:pPr>
      <w:r w:rsidRPr="00C93515">
        <w:rPr>
          <w:u w:val="single"/>
        </w:rPr>
        <w:t>Folgende Träger öffentlicher Belange wurden dazu beteiligt:</w:t>
      </w:r>
    </w:p>
    <w:p w14:paraId="49966892"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Amt für Digitalisierung, Breitband und Vermessung Rosenheim</w:t>
      </w:r>
    </w:p>
    <w:p w14:paraId="2A368BCC"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Amt für Ländliche Entwicklung Oberbayern München</w:t>
      </w:r>
    </w:p>
    <w:p w14:paraId="099DD406"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Bayerisches Landesamt für Denkmalpflege, Referat G 23/Bauleitplanung München</w:t>
      </w:r>
    </w:p>
    <w:p w14:paraId="06DBA587"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Regierung von Oberbayern, Brand- und Katastrophenschutz</w:t>
      </w:r>
    </w:p>
    <w:p w14:paraId="3369DA20"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Regierung von Oberbayern, SG 24.1 Landes- und Regionalplanung</w:t>
      </w:r>
    </w:p>
    <w:p w14:paraId="7EE1CC4C"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Regionaler Planungsverband Südostoberbayern</w:t>
      </w:r>
    </w:p>
    <w:p w14:paraId="3767752C"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Staatliches Bauamt Rosenheim</w:t>
      </w:r>
    </w:p>
    <w:p w14:paraId="1706F2AD"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Landratsamt Rosenheim, Untere Bauaufsichtsbehörde (Ortsplanung, Bauleitplanung)</w:t>
      </w:r>
    </w:p>
    <w:p w14:paraId="00989A96"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Landratsamt Rosenheim, Untere Naturschutzbehörde (Naturschutzrecht)</w:t>
      </w:r>
    </w:p>
    <w:p w14:paraId="796F27C2"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Landratsamt Rosenheim, Kreisbrandrat</w:t>
      </w:r>
    </w:p>
    <w:p w14:paraId="38553151"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Landratsamt Rosenheim, Kreisheimatpflege (Fr. März)</w:t>
      </w:r>
    </w:p>
    <w:p w14:paraId="3751CEC3"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 xml:space="preserve">Landratsamt Rosenheim, Wasser- und Bodenschutz </w:t>
      </w:r>
    </w:p>
    <w:p w14:paraId="5875DC9D" w14:textId="77777777" w:rsidR="00CD41CF" w:rsidRPr="006F435E" w:rsidRDefault="00CD41CF" w:rsidP="00CD41CF">
      <w:pPr>
        <w:numPr>
          <w:ilvl w:val="0"/>
          <w:numId w:val="1"/>
        </w:numPr>
        <w:rPr>
          <w:rFonts w:eastAsia="Calibri"/>
          <w:szCs w:val="22"/>
          <w:lang w:eastAsia="en-US"/>
        </w:rPr>
      </w:pPr>
      <w:r w:rsidRPr="006F435E">
        <w:rPr>
          <w:rFonts w:eastAsia="Calibri"/>
          <w:szCs w:val="22"/>
          <w:lang w:eastAsia="en-US"/>
        </w:rPr>
        <w:t xml:space="preserve">Wasserwirtschaftsamt Rosenheim </w:t>
      </w:r>
    </w:p>
    <w:p w14:paraId="3C9D61B4" w14:textId="77777777" w:rsidR="00CD41CF" w:rsidRPr="006F435E" w:rsidRDefault="00CD41CF" w:rsidP="00CD41CF">
      <w:pPr>
        <w:numPr>
          <w:ilvl w:val="0"/>
          <w:numId w:val="1"/>
        </w:numPr>
        <w:rPr>
          <w:rFonts w:eastAsia="Calibri" w:cs="Arial"/>
          <w:szCs w:val="22"/>
          <w:u w:val="single"/>
          <w:lang w:eastAsia="en-US"/>
        </w:rPr>
      </w:pPr>
      <w:r w:rsidRPr="006F435E">
        <w:rPr>
          <w:rFonts w:eastAsia="Calibri" w:cs="Arial"/>
          <w:szCs w:val="22"/>
          <w:lang w:eastAsia="en-US"/>
        </w:rPr>
        <w:t xml:space="preserve">Wasserversorgung Gemeinde </w:t>
      </w:r>
      <w:proofErr w:type="spellStart"/>
      <w:r w:rsidRPr="006F435E">
        <w:rPr>
          <w:rFonts w:eastAsia="Calibri" w:cs="Arial"/>
          <w:szCs w:val="22"/>
          <w:lang w:eastAsia="en-US"/>
        </w:rPr>
        <w:t>Halfing</w:t>
      </w:r>
      <w:proofErr w:type="spellEnd"/>
    </w:p>
    <w:p w14:paraId="7CBA1B17" w14:textId="77777777" w:rsidR="00CD41CF" w:rsidRPr="006F435E" w:rsidRDefault="00CD41CF" w:rsidP="00CD41CF">
      <w:pPr>
        <w:numPr>
          <w:ilvl w:val="0"/>
          <w:numId w:val="1"/>
        </w:numPr>
        <w:rPr>
          <w:rFonts w:eastAsia="Calibri" w:cs="Arial"/>
          <w:szCs w:val="22"/>
          <w:lang w:eastAsia="en-US"/>
        </w:rPr>
      </w:pPr>
      <w:r w:rsidRPr="006F435E">
        <w:rPr>
          <w:rFonts w:eastAsia="Calibri" w:cs="Arial"/>
          <w:szCs w:val="22"/>
          <w:lang w:eastAsia="en-US"/>
        </w:rPr>
        <w:t xml:space="preserve">Abwasserversorgung Gemeinde </w:t>
      </w:r>
      <w:proofErr w:type="spellStart"/>
      <w:r w:rsidRPr="006F435E">
        <w:rPr>
          <w:rFonts w:eastAsia="Calibri" w:cs="Arial"/>
          <w:szCs w:val="22"/>
          <w:lang w:eastAsia="en-US"/>
        </w:rPr>
        <w:t>Halfing</w:t>
      </w:r>
      <w:proofErr w:type="spellEnd"/>
    </w:p>
    <w:p w14:paraId="0AAE465B" w14:textId="77777777" w:rsidR="00CD41CF" w:rsidRPr="006F435E" w:rsidRDefault="00CD41CF" w:rsidP="00CD41CF">
      <w:pPr>
        <w:numPr>
          <w:ilvl w:val="0"/>
          <w:numId w:val="1"/>
        </w:numPr>
        <w:rPr>
          <w:rFonts w:eastAsia="Calibri" w:cs="Arial"/>
          <w:szCs w:val="22"/>
          <w:lang w:eastAsia="en-US"/>
        </w:rPr>
      </w:pPr>
      <w:r w:rsidRPr="006F435E">
        <w:rPr>
          <w:rFonts w:eastAsia="Calibri" w:cs="Arial"/>
          <w:szCs w:val="22"/>
          <w:lang w:eastAsia="en-US"/>
        </w:rPr>
        <w:t>Bayernwerk AG Netzcenter Kolbermoor</w:t>
      </w:r>
    </w:p>
    <w:p w14:paraId="5ACDD46B" w14:textId="77777777" w:rsidR="00CD41CF" w:rsidRPr="006F435E" w:rsidRDefault="00CD41CF" w:rsidP="00CD41CF">
      <w:pPr>
        <w:numPr>
          <w:ilvl w:val="0"/>
          <w:numId w:val="1"/>
        </w:numPr>
        <w:rPr>
          <w:rFonts w:eastAsia="Calibri" w:cs="Arial"/>
          <w:szCs w:val="22"/>
          <w:lang w:eastAsia="en-US"/>
        </w:rPr>
      </w:pPr>
      <w:r w:rsidRPr="006F435E">
        <w:rPr>
          <w:rFonts w:eastAsia="Calibri" w:cs="Arial"/>
          <w:szCs w:val="22"/>
          <w:lang w:eastAsia="en-US"/>
        </w:rPr>
        <w:t>Deutsche Telekom Technik GmbH Landshut</w:t>
      </w:r>
    </w:p>
    <w:p w14:paraId="255AF207" w14:textId="77777777" w:rsidR="00CD41CF" w:rsidRPr="006F435E" w:rsidRDefault="00CD41CF" w:rsidP="00CD41CF">
      <w:pPr>
        <w:numPr>
          <w:ilvl w:val="0"/>
          <w:numId w:val="1"/>
        </w:numPr>
        <w:rPr>
          <w:rFonts w:eastAsia="Calibri" w:cs="Arial"/>
          <w:szCs w:val="22"/>
          <w:lang w:eastAsia="en-US"/>
        </w:rPr>
      </w:pPr>
      <w:r w:rsidRPr="006F435E">
        <w:rPr>
          <w:rFonts w:eastAsia="Calibri" w:cs="Arial"/>
          <w:szCs w:val="22"/>
          <w:lang w:eastAsia="en-US"/>
        </w:rPr>
        <w:t>E-Plus Mobilfunk München</w:t>
      </w:r>
    </w:p>
    <w:p w14:paraId="2D03B243" w14:textId="77777777" w:rsidR="00CD41CF" w:rsidRPr="006F435E" w:rsidRDefault="00CD41CF" w:rsidP="00CD41CF">
      <w:pPr>
        <w:numPr>
          <w:ilvl w:val="0"/>
          <w:numId w:val="1"/>
        </w:numPr>
        <w:rPr>
          <w:rFonts w:eastAsia="Calibri" w:cs="Arial"/>
          <w:szCs w:val="22"/>
          <w:u w:val="single"/>
          <w:lang w:eastAsia="en-US"/>
        </w:rPr>
      </w:pPr>
      <w:r w:rsidRPr="006F435E">
        <w:rPr>
          <w:rFonts w:eastAsia="Calibri"/>
          <w:szCs w:val="22"/>
          <w:lang w:eastAsia="en-US"/>
        </w:rPr>
        <w:t>Vodafone GmbH / Vodafone Kabel Deutschland GmbH</w:t>
      </w:r>
    </w:p>
    <w:p w14:paraId="01DA8544" w14:textId="77777777" w:rsidR="00CD41CF" w:rsidRPr="006F435E" w:rsidRDefault="00CD41CF" w:rsidP="00CD41CF">
      <w:pPr>
        <w:numPr>
          <w:ilvl w:val="0"/>
          <w:numId w:val="1"/>
        </w:numPr>
        <w:rPr>
          <w:rFonts w:eastAsia="Calibri" w:cs="Arial"/>
          <w:szCs w:val="22"/>
          <w:lang w:eastAsia="en-US"/>
        </w:rPr>
      </w:pPr>
      <w:r w:rsidRPr="006F435E">
        <w:rPr>
          <w:rFonts w:eastAsia="Calibri" w:cs="Arial"/>
          <w:szCs w:val="22"/>
          <w:lang w:eastAsia="en-US"/>
        </w:rPr>
        <w:t>Energie Südbayern GmbH (Gas)</w:t>
      </w:r>
    </w:p>
    <w:p w14:paraId="37373BC6" w14:textId="77777777" w:rsidR="00CD41CF" w:rsidRPr="006F435E" w:rsidRDefault="00CD41CF" w:rsidP="00CD41CF">
      <w:pPr>
        <w:numPr>
          <w:ilvl w:val="0"/>
          <w:numId w:val="1"/>
        </w:numPr>
        <w:rPr>
          <w:rFonts w:eastAsia="Calibri" w:cs="Arial"/>
          <w:color w:val="000000"/>
          <w:szCs w:val="22"/>
          <w:lang w:eastAsia="en-US"/>
        </w:rPr>
      </w:pPr>
      <w:r w:rsidRPr="006F435E">
        <w:rPr>
          <w:rFonts w:eastAsia="Calibri" w:cs="Arial"/>
          <w:color w:val="000000"/>
          <w:szCs w:val="22"/>
          <w:lang w:eastAsia="en-US"/>
        </w:rPr>
        <w:t>Stadtwerke Rosenheim (Hr. Winkler)</w:t>
      </w:r>
    </w:p>
    <w:p w14:paraId="5CFCEC01" w14:textId="77777777" w:rsidR="00CD41CF" w:rsidRPr="006F435E" w:rsidRDefault="00CD41CF" w:rsidP="00CD41CF">
      <w:pPr>
        <w:numPr>
          <w:ilvl w:val="0"/>
          <w:numId w:val="1"/>
        </w:numPr>
        <w:rPr>
          <w:rFonts w:eastAsia="Calibri" w:cs="Arial"/>
          <w:color w:val="000000"/>
          <w:szCs w:val="22"/>
          <w:lang w:eastAsia="en-US"/>
        </w:rPr>
      </w:pPr>
      <w:proofErr w:type="spellStart"/>
      <w:r w:rsidRPr="006F435E">
        <w:rPr>
          <w:rFonts w:eastAsia="Calibri" w:cs="Arial"/>
          <w:color w:val="000000"/>
          <w:szCs w:val="22"/>
          <w:lang w:eastAsia="en-US"/>
        </w:rPr>
        <w:t>BiL</w:t>
      </w:r>
      <w:proofErr w:type="spellEnd"/>
      <w:r w:rsidRPr="006F435E">
        <w:rPr>
          <w:rFonts w:eastAsia="Calibri" w:cs="Arial"/>
          <w:color w:val="000000"/>
          <w:szCs w:val="22"/>
          <w:lang w:eastAsia="en-US"/>
        </w:rPr>
        <w:t xml:space="preserve"> e.G., Bonn</w:t>
      </w:r>
    </w:p>
    <w:p w14:paraId="6DF6C15F" w14:textId="77777777" w:rsidR="00CD41CF" w:rsidRPr="006F435E" w:rsidRDefault="00CD41CF" w:rsidP="00CD41CF">
      <w:pPr>
        <w:numPr>
          <w:ilvl w:val="0"/>
          <w:numId w:val="1"/>
        </w:numPr>
        <w:rPr>
          <w:rFonts w:eastAsia="Calibri" w:cs="Arial"/>
          <w:color w:val="000000"/>
          <w:szCs w:val="22"/>
          <w:lang w:val="en-US" w:eastAsia="en-US"/>
        </w:rPr>
      </w:pPr>
      <w:proofErr w:type="spellStart"/>
      <w:r w:rsidRPr="006F435E">
        <w:rPr>
          <w:rFonts w:eastAsia="Calibri" w:cs="Arial"/>
          <w:color w:val="000000"/>
          <w:szCs w:val="22"/>
          <w:lang w:val="en-US" w:eastAsia="en-US"/>
        </w:rPr>
        <w:t>Marktgemeinde</w:t>
      </w:r>
      <w:proofErr w:type="spellEnd"/>
      <w:r w:rsidRPr="006F435E">
        <w:rPr>
          <w:rFonts w:eastAsia="Calibri" w:cs="Arial"/>
          <w:color w:val="000000"/>
          <w:szCs w:val="22"/>
          <w:lang w:val="en-US" w:eastAsia="en-US"/>
        </w:rPr>
        <w:t xml:space="preserve"> Bad </w:t>
      </w:r>
      <w:proofErr w:type="spellStart"/>
      <w:r w:rsidRPr="006F435E">
        <w:rPr>
          <w:rFonts w:eastAsia="Calibri" w:cs="Arial"/>
          <w:color w:val="000000"/>
          <w:szCs w:val="22"/>
          <w:lang w:val="en-US" w:eastAsia="en-US"/>
        </w:rPr>
        <w:t>Endorf</w:t>
      </w:r>
      <w:proofErr w:type="spellEnd"/>
    </w:p>
    <w:p w14:paraId="2E653FA4" w14:textId="77777777" w:rsidR="00CD41CF" w:rsidRPr="006F435E" w:rsidRDefault="00CD41CF" w:rsidP="00CD41CF">
      <w:pPr>
        <w:numPr>
          <w:ilvl w:val="0"/>
          <w:numId w:val="1"/>
        </w:numPr>
        <w:rPr>
          <w:rFonts w:eastAsia="Calibri" w:cs="Arial"/>
          <w:color w:val="000000"/>
          <w:szCs w:val="22"/>
          <w:lang w:val="en-US" w:eastAsia="en-US"/>
        </w:rPr>
      </w:pPr>
      <w:proofErr w:type="spellStart"/>
      <w:r w:rsidRPr="006F435E">
        <w:rPr>
          <w:rFonts w:eastAsia="Calibri" w:cs="Arial"/>
          <w:color w:val="000000"/>
          <w:szCs w:val="22"/>
          <w:lang w:val="en-US" w:eastAsia="en-US"/>
        </w:rPr>
        <w:t>Gemeinde</w:t>
      </w:r>
      <w:proofErr w:type="spellEnd"/>
      <w:r w:rsidRPr="006F435E">
        <w:rPr>
          <w:rFonts w:eastAsia="Calibri" w:cs="Arial"/>
          <w:color w:val="000000"/>
          <w:szCs w:val="22"/>
          <w:lang w:val="en-US" w:eastAsia="en-US"/>
        </w:rPr>
        <w:t xml:space="preserve"> </w:t>
      </w:r>
      <w:proofErr w:type="spellStart"/>
      <w:r w:rsidRPr="006F435E">
        <w:rPr>
          <w:rFonts w:eastAsia="Calibri" w:cs="Arial"/>
          <w:color w:val="000000"/>
          <w:szCs w:val="22"/>
          <w:lang w:val="en-US" w:eastAsia="en-US"/>
        </w:rPr>
        <w:t>Söchtenau</w:t>
      </w:r>
      <w:proofErr w:type="spellEnd"/>
    </w:p>
    <w:p w14:paraId="7D47403B" w14:textId="77777777" w:rsidR="00CD41CF" w:rsidRPr="006F435E" w:rsidRDefault="00CD41CF" w:rsidP="00CD41CF">
      <w:pPr>
        <w:numPr>
          <w:ilvl w:val="0"/>
          <w:numId w:val="1"/>
        </w:numPr>
        <w:rPr>
          <w:rFonts w:eastAsia="Calibri" w:cs="Arial"/>
          <w:color w:val="000000"/>
          <w:szCs w:val="22"/>
          <w:lang w:eastAsia="en-US"/>
        </w:rPr>
      </w:pPr>
      <w:r w:rsidRPr="006F435E">
        <w:rPr>
          <w:rFonts w:eastAsia="Calibri" w:cs="Arial"/>
          <w:color w:val="000000"/>
          <w:szCs w:val="22"/>
          <w:lang w:eastAsia="en-US"/>
        </w:rPr>
        <w:t>Handwerkskammer für München und Oberbayern</w:t>
      </w:r>
    </w:p>
    <w:p w14:paraId="3178067B" w14:textId="77777777" w:rsidR="00CD41CF" w:rsidRPr="006F435E" w:rsidRDefault="00CD41CF" w:rsidP="00CD41CF">
      <w:pPr>
        <w:numPr>
          <w:ilvl w:val="0"/>
          <w:numId w:val="1"/>
        </w:numPr>
        <w:rPr>
          <w:rFonts w:eastAsia="Calibri" w:cs="Arial"/>
          <w:color w:val="000000"/>
          <w:szCs w:val="22"/>
          <w:lang w:eastAsia="en-US"/>
        </w:rPr>
      </w:pPr>
      <w:r w:rsidRPr="006F435E">
        <w:rPr>
          <w:rFonts w:eastAsia="Calibri" w:cs="Arial"/>
          <w:color w:val="000000"/>
          <w:szCs w:val="22"/>
          <w:lang w:eastAsia="en-US"/>
        </w:rPr>
        <w:t>Industrie- und Handelskammer (IHK) für München und Oberbayern</w:t>
      </w:r>
    </w:p>
    <w:p w14:paraId="649D57A6" w14:textId="77777777" w:rsidR="00CD41CF" w:rsidRPr="006F435E" w:rsidRDefault="00CD41CF" w:rsidP="00CD41CF">
      <w:pPr>
        <w:numPr>
          <w:ilvl w:val="0"/>
          <w:numId w:val="1"/>
        </w:numPr>
        <w:rPr>
          <w:rFonts w:eastAsia="Calibri" w:cs="Arial"/>
          <w:color w:val="000000"/>
          <w:szCs w:val="22"/>
          <w:lang w:eastAsia="en-US"/>
        </w:rPr>
      </w:pPr>
      <w:r w:rsidRPr="006F435E">
        <w:rPr>
          <w:rFonts w:eastAsia="Calibri" w:cs="Arial"/>
          <w:color w:val="000000"/>
          <w:szCs w:val="22"/>
          <w:lang w:eastAsia="en-US"/>
        </w:rPr>
        <w:t>Bund Naturschutz in Bayern e. V.</w:t>
      </w:r>
    </w:p>
    <w:p w14:paraId="033879A3" w14:textId="77777777" w:rsidR="00CD41CF" w:rsidRPr="006F435E" w:rsidRDefault="00CD41CF" w:rsidP="000A266A"/>
    <w:p w14:paraId="289F1F22" w14:textId="77777777" w:rsidR="00CD41CF" w:rsidRPr="00C93515" w:rsidRDefault="00CD41CF" w:rsidP="000A266A">
      <w:pPr>
        <w:spacing w:line="360" w:lineRule="auto"/>
        <w:jc w:val="both"/>
        <w:rPr>
          <w:rFonts w:cs="Arial"/>
          <w:b/>
          <w:i/>
          <w:u w:val="single"/>
        </w:rPr>
      </w:pPr>
      <w:r w:rsidRPr="00C93515">
        <w:rPr>
          <w:rFonts w:cs="Arial"/>
          <w:b/>
          <w:i/>
          <w:u w:val="single"/>
        </w:rPr>
        <w:t>A. Keine Rückmeldung erfolgte von:</w:t>
      </w:r>
    </w:p>
    <w:p w14:paraId="7B7A28AD" w14:textId="77777777" w:rsidR="00CD41CF" w:rsidRPr="006F435E" w:rsidRDefault="00CD41CF" w:rsidP="000A266A">
      <w:pPr>
        <w:rPr>
          <w:rFonts w:eastAsia="Calibri"/>
          <w:szCs w:val="22"/>
          <w:lang w:eastAsia="en-US"/>
        </w:rPr>
      </w:pPr>
      <w:r w:rsidRPr="006F435E">
        <w:rPr>
          <w:rFonts w:eastAsia="Calibri"/>
          <w:szCs w:val="22"/>
          <w:lang w:eastAsia="en-US"/>
        </w:rPr>
        <w:t>2. Amt für Ländliche Entwicklung Oberbayern München</w:t>
      </w:r>
    </w:p>
    <w:p w14:paraId="18777713" w14:textId="77777777" w:rsidR="00CD41CF" w:rsidRPr="006F435E" w:rsidRDefault="00CD41CF" w:rsidP="000A266A">
      <w:pPr>
        <w:jc w:val="both"/>
        <w:rPr>
          <w:rFonts w:cs="Arial"/>
        </w:rPr>
      </w:pPr>
      <w:r w:rsidRPr="006F435E">
        <w:rPr>
          <w:rFonts w:cs="Arial"/>
        </w:rPr>
        <w:t xml:space="preserve">3. Bayerisches Landesamt für Denkmalpflege, </w:t>
      </w:r>
      <w:r w:rsidRPr="006F435E">
        <w:t>Referat G 23/Bauleitplanung München</w:t>
      </w:r>
    </w:p>
    <w:p w14:paraId="3A1FE20E" w14:textId="77777777" w:rsidR="00CD41CF" w:rsidRPr="006F435E" w:rsidRDefault="00CD41CF" w:rsidP="000A266A">
      <w:pPr>
        <w:rPr>
          <w:rFonts w:eastAsia="Calibri"/>
          <w:szCs w:val="22"/>
          <w:lang w:eastAsia="en-US"/>
        </w:rPr>
      </w:pPr>
      <w:r w:rsidRPr="006F435E">
        <w:rPr>
          <w:rFonts w:eastAsia="Calibri"/>
          <w:szCs w:val="22"/>
          <w:lang w:eastAsia="en-US"/>
        </w:rPr>
        <w:t>4. Regierung von Oberbayern, Brand- und Katastrophenschutz</w:t>
      </w:r>
    </w:p>
    <w:p w14:paraId="742FF7DE" w14:textId="77777777" w:rsidR="00CD41CF" w:rsidRPr="006F435E" w:rsidRDefault="00CD41CF" w:rsidP="000A266A">
      <w:pPr>
        <w:jc w:val="both"/>
        <w:rPr>
          <w:rFonts w:cs="Arial"/>
        </w:rPr>
      </w:pPr>
      <w:r w:rsidRPr="006F435E">
        <w:rPr>
          <w:rFonts w:cs="Arial"/>
        </w:rPr>
        <w:t>11. Landratsamt Rosenheim, Kreisheimatpflege (Fr. März)</w:t>
      </w:r>
    </w:p>
    <w:p w14:paraId="6F44F61C" w14:textId="77777777" w:rsidR="00CD41CF" w:rsidRPr="006F435E" w:rsidRDefault="00CD41CF" w:rsidP="000A266A">
      <w:pPr>
        <w:jc w:val="both"/>
        <w:rPr>
          <w:rFonts w:cs="Arial"/>
        </w:rPr>
      </w:pPr>
      <w:r w:rsidRPr="006F435E">
        <w:rPr>
          <w:rFonts w:cs="Arial"/>
        </w:rPr>
        <w:t xml:space="preserve">12. Landratsamt Rosenheim, Wasser- und Bodenschutz </w:t>
      </w:r>
    </w:p>
    <w:p w14:paraId="43A270C1" w14:textId="77777777" w:rsidR="00CD41CF" w:rsidRPr="006F435E" w:rsidRDefault="00CD41CF" w:rsidP="000A266A">
      <w:pPr>
        <w:jc w:val="both"/>
        <w:rPr>
          <w:rFonts w:cs="Arial"/>
        </w:rPr>
      </w:pPr>
      <w:r w:rsidRPr="006F435E">
        <w:rPr>
          <w:rFonts w:cs="Arial"/>
        </w:rPr>
        <w:t xml:space="preserve">13. Wasserwirtschaftsamt Rosenheim </w:t>
      </w:r>
    </w:p>
    <w:p w14:paraId="49CC7B32" w14:textId="77777777" w:rsidR="00CD41CF" w:rsidRPr="006F435E" w:rsidRDefault="00CD41CF" w:rsidP="000A266A">
      <w:pPr>
        <w:jc w:val="both"/>
        <w:rPr>
          <w:rFonts w:cs="Arial"/>
        </w:rPr>
      </w:pPr>
      <w:r w:rsidRPr="006F435E">
        <w:rPr>
          <w:rFonts w:cs="Arial"/>
        </w:rPr>
        <w:t xml:space="preserve">14. Wasserversorgung Gemeinde </w:t>
      </w:r>
      <w:proofErr w:type="spellStart"/>
      <w:r w:rsidRPr="006F435E">
        <w:rPr>
          <w:rFonts w:cs="Arial"/>
        </w:rPr>
        <w:t>Halfing</w:t>
      </w:r>
      <w:proofErr w:type="spellEnd"/>
    </w:p>
    <w:p w14:paraId="449F1A42" w14:textId="77777777" w:rsidR="00CD41CF" w:rsidRPr="006F435E" w:rsidRDefault="00CD41CF" w:rsidP="000A266A">
      <w:pPr>
        <w:jc w:val="both"/>
        <w:rPr>
          <w:rFonts w:cs="Arial"/>
        </w:rPr>
      </w:pPr>
      <w:r w:rsidRPr="006F435E">
        <w:rPr>
          <w:rFonts w:cs="Arial"/>
        </w:rPr>
        <w:t xml:space="preserve">15. Abwasserversorgung Gemeinde </w:t>
      </w:r>
      <w:proofErr w:type="spellStart"/>
      <w:r w:rsidRPr="006F435E">
        <w:rPr>
          <w:rFonts w:cs="Arial"/>
        </w:rPr>
        <w:t>Halfing</w:t>
      </w:r>
      <w:proofErr w:type="spellEnd"/>
    </w:p>
    <w:p w14:paraId="26BF41CD" w14:textId="77777777" w:rsidR="00CD41CF" w:rsidRPr="006F435E" w:rsidRDefault="00CD41CF" w:rsidP="000A266A">
      <w:pPr>
        <w:jc w:val="both"/>
        <w:rPr>
          <w:rFonts w:cs="Arial"/>
        </w:rPr>
      </w:pPr>
      <w:r w:rsidRPr="006F435E">
        <w:rPr>
          <w:rFonts w:cs="Arial"/>
        </w:rPr>
        <w:t>16. Bayernwerk AG Netzcenter Kolbermoor</w:t>
      </w:r>
    </w:p>
    <w:p w14:paraId="124C1790" w14:textId="77777777" w:rsidR="00CD41CF" w:rsidRPr="006F435E" w:rsidRDefault="00CD41CF" w:rsidP="000A266A">
      <w:pPr>
        <w:jc w:val="both"/>
        <w:rPr>
          <w:rFonts w:cs="Arial"/>
        </w:rPr>
      </w:pPr>
      <w:r w:rsidRPr="006F435E">
        <w:rPr>
          <w:rFonts w:cs="Arial"/>
        </w:rPr>
        <w:t>17. Deutsche Telekom Technik GmbH Landshut</w:t>
      </w:r>
    </w:p>
    <w:p w14:paraId="0C30AABC" w14:textId="77777777" w:rsidR="00CD41CF" w:rsidRPr="006F435E" w:rsidRDefault="00CD41CF" w:rsidP="000A266A">
      <w:pPr>
        <w:jc w:val="both"/>
        <w:rPr>
          <w:rFonts w:cs="Arial"/>
        </w:rPr>
      </w:pPr>
      <w:r w:rsidRPr="006F435E">
        <w:rPr>
          <w:rFonts w:cs="Arial"/>
        </w:rPr>
        <w:t>18. E-Plus Mobilfunk München</w:t>
      </w:r>
    </w:p>
    <w:p w14:paraId="4212A359" w14:textId="77777777" w:rsidR="00CD41CF" w:rsidRPr="006F435E" w:rsidRDefault="00CD41CF" w:rsidP="000A266A">
      <w:pPr>
        <w:jc w:val="both"/>
        <w:rPr>
          <w:rFonts w:cs="Arial"/>
        </w:rPr>
      </w:pPr>
      <w:r w:rsidRPr="006F435E">
        <w:rPr>
          <w:rFonts w:cs="Arial"/>
        </w:rPr>
        <w:t>20. Energie Südbayern GmbH (Gas)</w:t>
      </w:r>
    </w:p>
    <w:p w14:paraId="601157E2" w14:textId="77777777" w:rsidR="00CD41CF" w:rsidRPr="006F435E" w:rsidRDefault="00CD41CF" w:rsidP="000A266A">
      <w:pPr>
        <w:jc w:val="both"/>
        <w:rPr>
          <w:rFonts w:cs="Arial"/>
        </w:rPr>
      </w:pPr>
      <w:r w:rsidRPr="006F435E">
        <w:rPr>
          <w:rFonts w:cs="Arial"/>
        </w:rPr>
        <w:t>21. Stadtwerke Rosenheim (Hr. Winkler)</w:t>
      </w:r>
    </w:p>
    <w:p w14:paraId="14656F0B" w14:textId="77777777" w:rsidR="00CD41CF" w:rsidRPr="006F435E" w:rsidRDefault="00CD41CF" w:rsidP="000A266A">
      <w:pPr>
        <w:jc w:val="both"/>
        <w:rPr>
          <w:rFonts w:cs="Arial"/>
        </w:rPr>
      </w:pPr>
      <w:r w:rsidRPr="006F435E">
        <w:rPr>
          <w:rFonts w:cs="Arial"/>
        </w:rPr>
        <w:t xml:space="preserve">23. Marktgemeinde Bad </w:t>
      </w:r>
      <w:proofErr w:type="spellStart"/>
      <w:r w:rsidRPr="006F435E">
        <w:rPr>
          <w:rFonts w:cs="Arial"/>
        </w:rPr>
        <w:t>Endorf</w:t>
      </w:r>
      <w:proofErr w:type="spellEnd"/>
    </w:p>
    <w:p w14:paraId="1261A8BB" w14:textId="77777777" w:rsidR="00CD41CF" w:rsidRPr="006F435E" w:rsidRDefault="00CD41CF" w:rsidP="000A266A">
      <w:pPr>
        <w:jc w:val="both"/>
        <w:rPr>
          <w:rFonts w:cs="Arial"/>
        </w:rPr>
      </w:pPr>
      <w:r w:rsidRPr="006F435E">
        <w:rPr>
          <w:rFonts w:cs="Arial"/>
        </w:rPr>
        <w:t xml:space="preserve">24. Gemeinde </w:t>
      </w:r>
      <w:proofErr w:type="spellStart"/>
      <w:r w:rsidRPr="006F435E">
        <w:rPr>
          <w:rFonts w:cs="Arial"/>
        </w:rPr>
        <w:t>Söchtenau</w:t>
      </w:r>
      <w:proofErr w:type="spellEnd"/>
    </w:p>
    <w:p w14:paraId="4792B618" w14:textId="77777777" w:rsidR="00CD41CF" w:rsidRPr="006F435E" w:rsidRDefault="00CD41CF" w:rsidP="000A266A">
      <w:pPr>
        <w:jc w:val="both"/>
        <w:rPr>
          <w:rFonts w:cs="Arial"/>
        </w:rPr>
      </w:pPr>
      <w:r w:rsidRPr="006F435E">
        <w:rPr>
          <w:rFonts w:cs="Arial"/>
        </w:rPr>
        <w:t>26. Industrie- und Handelskammer (IHK) für München und Oberbayern</w:t>
      </w:r>
    </w:p>
    <w:p w14:paraId="62609E58" w14:textId="77777777" w:rsidR="00CD41CF" w:rsidRPr="006F435E" w:rsidRDefault="00CD41CF" w:rsidP="000A266A">
      <w:pPr>
        <w:jc w:val="both"/>
        <w:rPr>
          <w:rFonts w:cs="Arial"/>
        </w:rPr>
      </w:pPr>
      <w:r w:rsidRPr="006F435E">
        <w:rPr>
          <w:rFonts w:cs="Arial"/>
        </w:rPr>
        <w:t>27. Bund Naturschutz in Bayern e. V.</w:t>
      </w:r>
    </w:p>
    <w:p w14:paraId="2FA777D4" w14:textId="77777777" w:rsidR="00CD41CF" w:rsidRPr="006F435E" w:rsidRDefault="00CD41CF" w:rsidP="000A266A">
      <w:pPr>
        <w:jc w:val="both"/>
        <w:rPr>
          <w:rFonts w:cs="Arial"/>
        </w:rPr>
      </w:pPr>
    </w:p>
    <w:p w14:paraId="46ACBC08" w14:textId="77777777" w:rsidR="00CD41CF" w:rsidRPr="00C93515" w:rsidRDefault="00CD41CF" w:rsidP="000A266A">
      <w:pPr>
        <w:jc w:val="both"/>
        <w:rPr>
          <w:rFonts w:cs="Arial"/>
          <w:b/>
          <w:i/>
          <w:u w:val="single"/>
        </w:rPr>
      </w:pPr>
      <w:r w:rsidRPr="00C93515">
        <w:rPr>
          <w:rFonts w:cs="Arial"/>
          <w:b/>
          <w:i/>
          <w:u w:val="single"/>
        </w:rPr>
        <w:t>B. Der Planung zugestimmt, von der Planung nicht betroffen bzw. keine Anregungen oder Einwendungen haben vorgebracht:</w:t>
      </w:r>
    </w:p>
    <w:p w14:paraId="6BB66BB3" w14:textId="77777777" w:rsidR="00CD41CF" w:rsidRPr="00C93515" w:rsidRDefault="00CD41CF" w:rsidP="000A266A">
      <w:pPr>
        <w:jc w:val="both"/>
        <w:rPr>
          <w:rFonts w:cs="Arial"/>
          <w:sz w:val="11"/>
          <w:szCs w:val="11"/>
        </w:rPr>
      </w:pPr>
    </w:p>
    <w:p w14:paraId="504EA857" w14:textId="77777777" w:rsidR="00CD41CF" w:rsidRPr="006F435E" w:rsidRDefault="00CD41CF" w:rsidP="000A266A">
      <w:pPr>
        <w:jc w:val="both"/>
        <w:rPr>
          <w:rFonts w:cs="Arial"/>
        </w:rPr>
      </w:pPr>
      <w:r w:rsidRPr="006F435E">
        <w:rPr>
          <w:rFonts w:cs="Arial"/>
        </w:rPr>
        <w:t>1. Amt für Digitalisierung Breitband und Vermessung (22.08.2022)</w:t>
      </w:r>
    </w:p>
    <w:p w14:paraId="749CE440" w14:textId="77777777" w:rsidR="00CD41CF" w:rsidRPr="006F435E" w:rsidRDefault="00CD41CF" w:rsidP="000A266A">
      <w:pPr>
        <w:jc w:val="both"/>
        <w:rPr>
          <w:rFonts w:cs="Arial"/>
        </w:rPr>
      </w:pPr>
      <w:r w:rsidRPr="006F435E">
        <w:rPr>
          <w:rFonts w:cs="Arial"/>
        </w:rPr>
        <w:t>5. Regierung von Oberbayern, SG 24.1 Landes- und Regionalplanung (23.08.2022)</w:t>
      </w:r>
    </w:p>
    <w:p w14:paraId="41ED5280" w14:textId="77777777" w:rsidR="00CD41CF" w:rsidRPr="006F435E" w:rsidRDefault="00CD41CF" w:rsidP="000A266A">
      <w:pPr>
        <w:jc w:val="both"/>
        <w:rPr>
          <w:rFonts w:cs="Arial"/>
        </w:rPr>
      </w:pPr>
      <w:r w:rsidRPr="006F435E">
        <w:rPr>
          <w:rFonts w:cs="Arial"/>
        </w:rPr>
        <w:t>6. Regionaler Planungsverband Südostoberbayern (07.09.2022)</w:t>
      </w:r>
    </w:p>
    <w:p w14:paraId="4882DE07" w14:textId="77777777" w:rsidR="00CD41CF" w:rsidRPr="006F435E" w:rsidRDefault="00CD41CF" w:rsidP="000A266A">
      <w:pPr>
        <w:jc w:val="both"/>
        <w:rPr>
          <w:rFonts w:cs="Arial"/>
        </w:rPr>
      </w:pPr>
      <w:r w:rsidRPr="006F435E">
        <w:rPr>
          <w:rFonts w:cs="Arial"/>
        </w:rPr>
        <w:t>19. Vodafone GmbH / Vodafone Kabel Deutschland GmbH</w:t>
      </w:r>
    </w:p>
    <w:p w14:paraId="5F8C911A" w14:textId="77777777" w:rsidR="00CD41CF" w:rsidRPr="006F435E" w:rsidRDefault="00CD41CF" w:rsidP="000A266A">
      <w:pPr>
        <w:jc w:val="both"/>
        <w:rPr>
          <w:rFonts w:cs="Arial"/>
        </w:rPr>
      </w:pPr>
      <w:r w:rsidRPr="006F435E">
        <w:rPr>
          <w:rFonts w:cs="Arial"/>
        </w:rPr>
        <w:t xml:space="preserve">22. </w:t>
      </w:r>
      <w:proofErr w:type="spellStart"/>
      <w:r w:rsidRPr="006F435E">
        <w:rPr>
          <w:rFonts w:cs="Arial"/>
        </w:rPr>
        <w:t>BiL</w:t>
      </w:r>
      <w:proofErr w:type="spellEnd"/>
      <w:r w:rsidRPr="006F435E">
        <w:rPr>
          <w:rFonts w:cs="Arial"/>
        </w:rPr>
        <w:t xml:space="preserve"> e.G., Bonn (nur Leitungsauskunft, keine Antworten zu Maßnahmen)</w:t>
      </w:r>
    </w:p>
    <w:p w14:paraId="2EA77521" w14:textId="77777777" w:rsidR="00CD41CF" w:rsidRPr="006F435E" w:rsidRDefault="00CD41CF" w:rsidP="000A266A">
      <w:pPr>
        <w:jc w:val="both"/>
        <w:rPr>
          <w:rFonts w:cs="Arial"/>
        </w:rPr>
      </w:pPr>
      <w:r w:rsidRPr="006F435E">
        <w:rPr>
          <w:rFonts w:cs="Arial"/>
        </w:rPr>
        <w:t>25. Handwerkskammer für München und Oberbayern</w:t>
      </w:r>
    </w:p>
    <w:p w14:paraId="69452EEE" w14:textId="77777777" w:rsidR="00CD41CF" w:rsidRPr="006F435E" w:rsidRDefault="00CD41CF" w:rsidP="000A266A">
      <w:pPr>
        <w:jc w:val="both"/>
        <w:rPr>
          <w:rFonts w:cs="Arial"/>
        </w:rPr>
      </w:pPr>
    </w:p>
    <w:p w14:paraId="1E26464A" w14:textId="77777777" w:rsidR="00CD41CF" w:rsidRPr="00C93515" w:rsidRDefault="00CD41CF" w:rsidP="000A266A">
      <w:pPr>
        <w:jc w:val="both"/>
        <w:rPr>
          <w:rFonts w:cs="Arial"/>
          <w:b/>
          <w:i/>
          <w:u w:val="single"/>
        </w:rPr>
      </w:pPr>
      <w:r w:rsidRPr="00C93515">
        <w:rPr>
          <w:rFonts w:cs="Arial"/>
          <w:b/>
          <w:i/>
          <w:u w:val="single"/>
        </w:rPr>
        <w:t>C. Stellungnahmen Träger öffentlicher Belange mit Anregungen, Einwendungen, Bedenken oder Hinweisen:</w:t>
      </w:r>
    </w:p>
    <w:p w14:paraId="3D6358F4" w14:textId="77777777" w:rsidR="00CD41CF" w:rsidRPr="00C93515" w:rsidRDefault="00CD41CF" w:rsidP="000A266A">
      <w:pPr>
        <w:jc w:val="both"/>
        <w:rPr>
          <w:rFonts w:cs="Arial"/>
          <w:sz w:val="11"/>
          <w:szCs w:val="11"/>
        </w:rPr>
      </w:pPr>
    </w:p>
    <w:p w14:paraId="27585AD7" w14:textId="77777777" w:rsidR="00CD41CF" w:rsidRPr="006F435E" w:rsidRDefault="00CD41CF" w:rsidP="000A266A">
      <w:pPr>
        <w:jc w:val="both"/>
        <w:rPr>
          <w:rFonts w:cs="Arial"/>
        </w:rPr>
      </w:pPr>
      <w:r w:rsidRPr="006F435E">
        <w:rPr>
          <w:rFonts w:cs="Arial"/>
        </w:rPr>
        <w:t>7. Staatliches Bauamt Rosenheim (15.09.2022 – Fristverlängerung; 20.09.2022)</w:t>
      </w:r>
    </w:p>
    <w:p w14:paraId="03A1A78D" w14:textId="77777777" w:rsidR="00CD41CF" w:rsidRPr="006F435E" w:rsidRDefault="00CD41CF" w:rsidP="000A266A">
      <w:pPr>
        <w:jc w:val="both"/>
        <w:rPr>
          <w:rFonts w:cs="Arial"/>
        </w:rPr>
      </w:pPr>
      <w:r w:rsidRPr="006F435E">
        <w:rPr>
          <w:rFonts w:cs="Arial"/>
        </w:rPr>
        <w:t xml:space="preserve">8. Landratsamt Rosenheim, Untere Bauaufsichtsbehörde (Ortsplanung, Bauleitplanung) </w:t>
      </w:r>
    </w:p>
    <w:p w14:paraId="6BA57D99" w14:textId="77777777" w:rsidR="00CD41CF" w:rsidRPr="006F435E" w:rsidRDefault="00CD41CF" w:rsidP="000A266A">
      <w:pPr>
        <w:jc w:val="both"/>
        <w:rPr>
          <w:rFonts w:cs="Arial"/>
        </w:rPr>
      </w:pPr>
      <w:r w:rsidRPr="006F435E">
        <w:rPr>
          <w:rFonts w:cs="Arial"/>
        </w:rPr>
        <w:tab/>
      </w:r>
      <w:r w:rsidRPr="006F435E">
        <w:rPr>
          <w:rFonts w:cs="Arial"/>
        </w:rPr>
        <w:tab/>
      </w:r>
      <w:r w:rsidRPr="006F435E">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6F435E">
        <w:rPr>
          <w:rFonts w:cs="Arial"/>
        </w:rPr>
        <w:t>(13.09.2022)</w:t>
      </w:r>
    </w:p>
    <w:p w14:paraId="46D04B52" w14:textId="77777777" w:rsidR="00CD41CF" w:rsidRPr="006F435E" w:rsidRDefault="00CD41CF" w:rsidP="000A266A">
      <w:pPr>
        <w:jc w:val="both"/>
        <w:rPr>
          <w:rFonts w:cs="Arial"/>
        </w:rPr>
      </w:pPr>
      <w:r w:rsidRPr="006F435E">
        <w:rPr>
          <w:rFonts w:cs="Arial"/>
        </w:rPr>
        <w:t>9. Landratsamt Rosenheim, Untere Naturschutzbehörde (Naturschutzrecht); (29.08.2022)</w:t>
      </w:r>
    </w:p>
    <w:p w14:paraId="3FE662A1" w14:textId="77777777" w:rsidR="00CD41CF" w:rsidRPr="006F435E" w:rsidRDefault="00CD41CF" w:rsidP="000A266A">
      <w:pPr>
        <w:jc w:val="both"/>
        <w:rPr>
          <w:rFonts w:cs="Arial"/>
        </w:rPr>
      </w:pPr>
      <w:r w:rsidRPr="006F435E">
        <w:rPr>
          <w:rFonts w:cs="Arial"/>
        </w:rPr>
        <w:t>10. Landratsamt Rosenheim, Kreisbrandrat (23.08.2022)</w:t>
      </w:r>
    </w:p>
    <w:p w14:paraId="04628C2A" w14:textId="77777777" w:rsidR="00CD41CF" w:rsidRPr="006F435E" w:rsidRDefault="00CD41CF" w:rsidP="000A266A">
      <w:pPr>
        <w:jc w:val="both"/>
        <w:rPr>
          <w:rFonts w:cs="Arial"/>
          <w:b/>
          <w:i/>
        </w:rPr>
      </w:pPr>
    </w:p>
    <w:p w14:paraId="53A7DA48" w14:textId="77777777" w:rsidR="00CD41CF" w:rsidRPr="00C93515" w:rsidRDefault="00CD41CF" w:rsidP="000A266A">
      <w:pPr>
        <w:spacing w:line="360" w:lineRule="auto"/>
        <w:jc w:val="both"/>
        <w:rPr>
          <w:rFonts w:cs="Arial"/>
          <w:b/>
          <w:i/>
          <w:u w:val="single"/>
        </w:rPr>
      </w:pPr>
      <w:r w:rsidRPr="00C93515">
        <w:rPr>
          <w:rFonts w:cs="Arial"/>
          <w:b/>
          <w:i/>
          <w:u w:val="single"/>
        </w:rPr>
        <w:t>D. Einwendung von Privatpersonen bzw. deren rechtlicher Vertretung:</w:t>
      </w:r>
    </w:p>
    <w:p w14:paraId="696DF0BE" w14:textId="77777777" w:rsidR="00CD41CF" w:rsidRPr="006F435E" w:rsidRDefault="00CD41CF" w:rsidP="000A266A">
      <w:pPr>
        <w:jc w:val="both"/>
        <w:rPr>
          <w:rFonts w:cs="Arial"/>
        </w:rPr>
      </w:pPr>
      <w:r w:rsidRPr="006F435E">
        <w:rPr>
          <w:rFonts w:cs="Arial"/>
        </w:rPr>
        <w:t xml:space="preserve">31. Privater </w:t>
      </w:r>
      <w:proofErr w:type="spellStart"/>
      <w:r w:rsidRPr="006F435E">
        <w:rPr>
          <w:rFonts w:cs="Arial"/>
        </w:rPr>
        <w:t>Einwender</w:t>
      </w:r>
      <w:proofErr w:type="spellEnd"/>
      <w:r w:rsidRPr="006F435E">
        <w:rPr>
          <w:rFonts w:cs="Arial"/>
        </w:rPr>
        <w:t xml:space="preserve"> 1 (Eingang am 06.09.2022)</w:t>
      </w:r>
    </w:p>
    <w:p w14:paraId="39B99B24" w14:textId="77777777" w:rsidR="00CD41CF" w:rsidRPr="006F435E" w:rsidRDefault="00CD41CF" w:rsidP="000A266A">
      <w:pPr>
        <w:jc w:val="both"/>
        <w:rPr>
          <w:rFonts w:cs="Arial"/>
        </w:rPr>
      </w:pPr>
      <w:r w:rsidRPr="006F435E">
        <w:rPr>
          <w:rFonts w:cs="Arial"/>
        </w:rPr>
        <w:t xml:space="preserve">32. Privater </w:t>
      </w:r>
      <w:proofErr w:type="spellStart"/>
      <w:r w:rsidRPr="006F435E">
        <w:rPr>
          <w:rFonts w:cs="Arial"/>
        </w:rPr>
        <w:t>Einwender</w:t>
      </w:r>
      <w:proofErr w:type="spellEnd"/>
      <w:r w:rsidRPr="006F435E">
        <w:rPr>
          <w:rFonts w:cs="Arial"/>
        </w:rPr>
        <w:t xml:space="preserve"> 2 (E-Mail vom 13.09.2022)</w:t>
      </w:r>
    </w:p>
    <w:p w14:paraId="2081800F" w14:textId="77777777" w:rsidR="00CD41CF" w:rsidRPr="006F435E" w:rsidRDefault="00CD41CF" w:rsidP="000A266A">
      <w:pPr>
        <w:jc w:val="both"/>
        <w:rPr>
          <w:rFonts w:cs="Arial"/>
        </w:rPr>
      </w:pPr>
      <w:r w:rsidRPr="006F435E">
        <w:rPr>
          <w:rFonts w:cs="Arial"/>
        </w:rPr>
        <w:t xml:space="preserve">33. Privater </w:t>
      </w:r>
      <w:proofErr w:type="spellStart"/>
      <w:r w:rsidRPr="006F435E">
        <w:rPr>
          <w:rFonts w:cs="Arial"/>
        </w:rPr>
        <w:t>Einwender</w:t>
      </w:r>
      <w:proofErr w:type="spellEnd"/>
      <w:r w:rsidRPr="006F435E">
        <w:rPr>
          <w:rFonts w:cs="Arial"/>
        </w:rPr>
        <w:t xml:space="preserve"> 3 (Eingang am 14.09.2022)</w:t>
      </w:r>
    </w:p>
    <w:p w14:paraId="231A79F8" w14:textId="77777777" w:rsidR="00CD41CF" w:rsidRPr="006F435E" w:rsidRDefault="00CD41CF" w:rsidP="000A266A">
      <w:pPr>
        <w:jc w:val="both"/>
        <w:rPr>
          <w:rFonts w:cs="Arial"/>
        </w:rPr>
      </w:pPr>
      <w:r w:rsidRPr="006F435E">
        <w:rPr>
          <w:rFonts w:cs="Arial"/>
        </w:rPr>
        <w:t xml:space="preserve">34. Privater </w:t>
      </w:r>
      <w:proofErr w:type="spellStart"/>
      <w:r w:rsidRPr="006F435E">
        <w:rPr>
          <w:rFonts w:cs="Arial"/>
        </w:rPr>
        <w:t>Einwender</w:t>
      </w:r>
      <w:proofErr w:type="spellEnd"/>
      <w:r w:rsidRPr="006F435E">
        <w:rPr>
          <w:rFonts w:cs="Arial"/>
        </w:rPr>
        <w:t xml:space="preserve"> 4 (Eingang am 14.09.2022)</w:t>
      </w:r>
    </w:p>
    <w:p w14:paraId="49C5F39D" w14:textId="77777777" w:rsidR="00CD41CF" w:rsidRPr="006F435E" w:rsidRDefault="00CD41CF" w:rsidP="000A266A"/>
    <w:p w14:paraId="4A1FA3AE" w14:textId="77777777" w:rsidR="00CD41CF" w:rsidRPr="006F435E" w:rsidRDefault="00CD41CF" w:rsidP="000A266A">
      <w:pPr>
        <w:jc w:val="both"/>
        <w:rPr>
          <w:rFonts w:cs="Arial"/>
          <w:b/>
          <w:sz w:val="28"/>
          <w:szCs w:val="28"/>
          <w:u w:val="single"/>
        </w:rPr>
      </w:pPr>
      <w:r w:rsidRPr="006F435E">
        <w:rPr>
          <w:rFonts w:cs="Arial"/>
          <w:b/>
          <w:sz w:val="28"/>
          <w:szCs w:val="28"/>
          <w:u w:val="single"/>
        </w:rPr>
        <w:t xml:space="preserve">Zu den vorgebrachten Anregungen, Einwendungen und Anmerkungen ergehen folgende Beschlüsse: </w:t>
      </w:r>
    </w:p>
    <w:p w14:paraId="3AD7154A" w14:textId="77777777" w:rsidR="00CD41CF" w:rsidRDefault="00CD41CF" w:rsidP="000A266A"/>
    <w:p w14:paraId="685891DF" w14:textId="77777777" w:rsidR="00CD41CF" w:rsidRDefault="00CD41CF" w:rsidP="000A266A"/>
    <w:p w14:paraId="28E0F79F" w14:textId="77777777" w:rsidR="00CD41CF" w:rsidRDefault="00CD41CF" w:rsidP="000A266A"/>
    <w:p w14:paraId="59885FE8" w14:textId="77777777" w:rsidR="00CD41CF" w:rsidRDefault="00CD41CF" w:rsidP="000A266A"/>
    <w:p w14:paraId="5FD43C9E" w14:textId="77777777" w:rsidR="00CD41CF" w:rsidRDefault="00CD41CF" w:rsidP="000A266A"/>
    <w:p w14:paraId="6C266478" w14:textId="77777777" w:rsidR="00CD41CF" w:rsidRDefault="00CD41CF" w:rsidP="000A266A"/>
    <w:p w14:paraId="17E93F17" w14:textId="77777777" w:rsidR="00CD41CF" w:rsidRDefault="00CD41CF" w:rsidP="000A266A"/>
    <w:p w14:paraId="6A26139E" w14:textId="77777777" w:rsidR="00CD41CF" w:rsidRDefault="00CD41CF" w:rsidP="000A266A"/>
    <w:p w14:paraId="51CB926D" w14:textId="77777777" w:rsidR="00CD41CF" w:rsidRDefault="00CD41CF" w:rsidP="000A266A"/>
    <w:p w14:paraId="09BD4D5F" w14:textId="77777777" w:rsidR="00CD41CF" w:rsidRDefault="00CD41CF" w:rsidP="000A266A"/>
    <w:p w14:paraId="3E4DECF6" w14:textId="77777777" w:rsidR="00CD41CF" w:rsidRDefault="00CD41CF" w:rsidP="000A266A"/>
    <w:p w14:paraId="4E885CBA" w14:textId="77777777" w:rsidR="00CD41CF" w:rsidRDefault="00CD41CF" w:rsidP="000A266A"/>
    <w:p w14:paraId="605A30B9" w14:textId="77777777" w:rsidR="00CD41CF" w:rsidRDefault="00CD41CF" w:rsidP="000A266A"/>
    <w:p w14:paraId="7F0C0B49" w14:textId="77777777" w:rsidR="00CD41CF" w:rsidRDefault="00CD41CF" w:rsidP="000A266A"/>
    <w:p w14:paraId="0C19E6CF" w14:textId="77777777" w:rsidR="00CD41CF" w:rsidRDefault="00CD41CF" w:rsidP="000A266A"/>
    <w:p w14:paraId="58B84D44" w14:textId="77777777" w:rsidR="00CD41CF" w:rsidRDefault="00CD41CF" w:rsidP="000A266A"/>
    <w:p w14:paraId="31792124" w14:textId="77777777" w:rsidR="00CD41CF" w:rsidRDefault="00CD41CF" w:rsidP="000A266A"/>
    <w:p w14:paraId="0EF92A16" w14:textId="77777777" w:rsidR="00CD41CF" w:rsidRDefault="00CD41CF" w:rsidP="000A266A"/>
    <w:p w14:paraId="07D056D4" w14:textId="77777777" w:rsidR="00CD41CF" w:rsidRDefault="00CD41CF" w:rsidP="000A266A"/>
    <w:p w14:paraId="5E9FA568" w14:textId="77777777" w:rsidR="00CD41CF" w:rsidRDefault="00CD41CF" w:rsidP="000A266A"/>
    <w:p w14:paraId="2D996EEF" w14:textId="77777777" w:rsidR="00CD41CF" w:rsidRDefault="00CD41CF" w:rsidP="000A266A"/>
    <w:p w14:paraId="72418CBB" w14:textId="77777777" w:rsidR="00CD41CF" w:rsidRDefault="00CD41CF" w:rsidP="000A266A"/>
    <w:p w14:paraId="57C0CDD4" w14:textId="77777777" w:rsidR="00CD41CF" w:rsidRDefault="00CD41CF" w:rsidP="000A266A"/>
    <w:p w14:paraId="1AA52D70" w14:textId="77777777" w:rsidR="00CD41CF" w:rsidRDefault="00CD41CF" w:rsidP="000A266A"/>
    <w:p w14:paraId="4DCCD8FC" w14:textId="77777777" w:rsidR="00CD41CF" w:rsidRDefault="00CD41CF" w:rsidP="000A266A"/>
    <w:p w14:paraId="46AD1755" w14:textId="77777777" w:rsidR="00CD41CF" w:rsidRDefault="00CD41CF" w:rsidP="000A266A"/>
    <w:p w14:paraId="79650545" w14:textId="77777777" w:rsidR="00CD41CF" w:rsidRDefault="00CD41CF" w:rsidP="000A266A"/>
    <w:p w14:paraId="33882FC3" w14:textId="77777777" w:rsidR="00CD41CF" w:rsidRDefault="00CD41CF" w:rsidP="000A266A"/>
    <w:p w14:paraId="0A9D23E2" w14:textId="77777777" w:rsidR="00CD41CF" w:rsidRDefault="00CD41CF" w:rsidP="000A266A"/>
    <w:p w14:paraId="497658FD" w14:textId="77777777" w:rsidR="00CD41CF" w:rsidRPr="006F435E" w:rsidRDefault="00CD41CF" w:rsidP="000A266A">
      <w:pPr>
        <w:jc w:val="both"/>
        <w:rPr>
          <w:rFonts w:cs="Arial"/>
        </w:rPr>
      </w:pPr>
      <w:r w:rsidRPr="006F435E">
        <w:rPr>
          <w:rFonts w:cs="Arial"/>
          <w:b/>
          <w:i/>
          <w:u w:val="single"/>
        </w:rPr>
        <w:t>7. Staatliches Bauamt Rosenheim</w:t>
      </w:r>
      <w:r w:rsidRPr="006F435E">
        <w:rPr>
          <w:rFonts w:cs="Arial"/>
        </w:rPr>
        <w:t>, 20.09.2022</w:t>
      </w:r>
    </w:p>
    <w:p w14:paraId="5C40AB1D" w14:textId="77777777" w:rsidR="00CD41CF" w:rsidRPr="006F435E" w:rsidRDefault="00CD41CF" w:rsidP="000A266A"/>
    <w:p w14:paraId="37F16322" w14:textId="77777777" w:rsidR="00CD41CF" w:rsidRPr="006F435E" w:rsidRDefault="00CD41CF" w:rsidP="000A266A">
      <w:pPr>
        <w:ind w:right="709"/>
        <w:contextualSpacing/>
        <w:rPr>
          <w:rFonts w:cs="Arial"/>
          <w:b/>
        </w:rPr>
      </w:pPr>
      <w:r w:rsidRPr="006F435E">
        <w:rPr>
          <w:rFonts w:cs="Arial"/>
          <w:b/>
        </w:rPr>
        <w:t>Stellungnahme:</w:t>
      </w:r>
    </w:p>
    <w:p w14:paraId="4274E2E6" w14:textId="77777777" w:rsidR="00CD41CF" w:rsidRPr="006F435E" w:rsidRDefault="00CD41CF" w:rsidP="000A266A"/>
    <w:p w14:paraId="19315957" w14:textId="73183EDC" w:rsidR="00CD41CF" w:rsidRPr="006F435E" w:rsidRDefault="004E5F05" w:rsidP="000A266A">
      <w:pPr>
        <w:pBdr>
          <w:top w:val="single" w:sz="4" w:space="1" w:color="auto"/>
          <w:left w:val="single" w:sz="4" w:space="4" w:color="auto"/>
          <w:bottom w:val="single" w:sz="4" w:space="1" w:color="auto"/>
          <w:right w:val="single" w:sz="4" w:space="4" w:color="auto"/>
        </w:pBdr>
        <w:jc w:val="both"/>
      </w:pPr>
      <w:r>
        <w:rPr>
          <w:noProof/>
        </w:rPr>
        <w:drawing>
          <wp:inline distT="0" distB="0" distL="0" distR="0" wp14:anchorId="413F5496" wp14:editId="7732CE10">
            <wp:extent cx="5762625" cy="6162675"/>
            <wp:effectExtent l="0" t="0" r="0" b="0"/>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6162675"/>
                    </a:xfrm>
                    <a:prstGeom prst="rect">
                      <a:avLst/>
                    </a:prstGeom>
                    <a:noFill/>
                    <a:ln>
                      <a:noFill/>
                    </a:ln>
                  </pic:spPr>
                </pic:pic>
              </a:graphicData>
            </a:graphic>
          </wp:inline>
        </w:drawing>
      </w:r>
    </w:p>
    <w:p w14:paraId="153D1289" w14:textId="77777777" w:rsidR="00CD41CF" w:rsidRPr="006F435E" w:rsidRDefault="00CD41CF" w:rsidP="000A266A">
      <w:pPr>
        <w:jc w:val="both"/>
      </w:pPr>
    </w:p>
    <w:p w14:paraId="62FCC086" w14:textId="77777777" w:rsidR="00CD41CF" w:rsidRPr="006F435E" w:rsidRDefault="00CD41CF" w:rsidP="000A266A">
      <w:pPr>
        <w:spacing w:line="360" w:lineRule="auto"/>
        <w:jc w:val="both"/>
        <w:rPr>
          <w:u w:val="single"/>
        </w:rPr>
      </w:pPr>
      <w:r w:rsidRPr="006F435E">
        <w:rPr>
          <w:u w:val="single"/>
        </w:rPr>
        <w:t>Abwägungsvorschlag:</w:t>
      </w:r>
    </w:p>
    <w:p w14:paraId="1572BBB6" w14:textId="77777777" w:rsidR="00CD41CF" w:rsidRPr="006F435E" w:rsidRDefault="00CD41CF" w:rsidP="000A266A">
      <w:pPr>
        <w:jc w:val="both"/>
      </w:pPr>
      <w:r w:rsidRPr="006F435E">
        <w:t>Der Hinweis des Staatlichen Bauamtes Rosenheim wird zur Kenntnis genommen. Eine Änderung der Planung ist nicht erforderlich.</w:t>
      </w:r>
    </w:p>
    <w:p w14:paraId="6D97DF39" w14:textId="77777777" w:rsidR="00CD41CF" w:rsidRDefault="00CD41CF" w:rsidP="000A266A">
      <w:pPr>
        <w:jc w:val="both"/>
      </w:pPr>
    </w:p>
    <w:p w14:paraId="765B910E" w14:textId="77777777" w:rsidR="00CD41CF" w:rsidRPr="006F435E" w:rsidRDefault="00CD41CF" w:rsidP="000A266A">
      <w:pPr>
        <w:jc w:val="both"/>
      </w:pPr>
    </w:p>
    <w:p w14:paraId="31D8AFF6"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60E33D2B" w14:textId="77777777" w:rsidR="00CD41CF" w:rsidRPr="006F435E" w:rsidRDefault="00CD41CF" w:rsidP="000A266A">
      <w:pPr>
        <w:jc w:val="both"/>
      </w:pPr>
    </w:p>
    <w:p w14:paraId="08AE7B6F" w14:textId="77777777" w:rsidR="00CD41CF" w:rsidRPr="006F435E" w:rsidRDefault="00CD41CF" w:rsidP="000A266A">
      <w:pPr>
        <w:jc w:val="both"/>
      </w:pPr>
      <w:r w:rsidRPr="006F435E">
        <w:t xml:space="preserve">Die Stellungnahme vom 20.09.2022 wird zur Kenntnis genommen. Es erfolgt keine Änderung der Planunterlagen. </w:t>
      </w:r>
    </w:p>
    <w:p w14:paraId="28C1F883" w14:textId="77777777" w:rsidR="00CD41CF" w:rsidRPr="006F435E" w:rsidRDefault="00CD41CF" w:rsidP="000A266A">
      <w:pPr>
        <w:jc w:val="both"/>
      </w:pPr>
    </w:p>
    <w:p w14:paraId="3467935B" w14:textId="77777777" w:rsidR="00CD41CF" w:rsidRPr="006F435E" w:rsidRDefault="00CD41CF" w:rsidP="000A266A">
      <w:pPr>
        <w:pBdr>
          <w:bottom w:val="single" w:sz="4" w:space="1" w:color="auto"/>
        </w:pBdr>
        <w:jc w:val="both"/>
        <w:rPr>
          <w:b/>
          <w:i/>
        </w:rPr>
      </w:pPr>
    </w:p>
    <w:p w14:paraId="048CD4C4" w14:textId="77777777" w:rsidR="00CD41CF" w:rsidRPr="006F435E" w:rsidRDefault="00CD41CF" w:rsidP="000A266A">
      <w:pPr>
        <w:rPr>
          <w:b/>
        </w:rPr>
      </w:pPr>
    </w:p>
    <w:p w14:paraId="29CB1A5A" w14:textId="77777777" w:rsidR="00CD41CF" w:rsidRPr="006F435E" w:rsidRDefault="00CD41CF" w:rsidP="000A266A">
      <w:pPr>
        <w:jc w:val="both"/>
        <w:rPr>
          <w:rFonts w:cs="Arial"/>
          <w:b/>
          <w:i/>
          <w:u w:val="single"/>
        </w:rPr>
      </w:pPr>
      <w:r w:rsidRPr="006F435E">
        <w:rPr>
          <w:rFonts w:cs="Arial"/>
          <w:b/>
          <w:i/>
          <w:u w:val="single"/>
        </w:rPr>
        <w:t>8. Landratsamt Rosenheim, Untere Bauaufsichtsbehörde (Ortsplanung, Bauleitplanung)</w:t>
      </w:r>
      <w:r w:rsidRPr="006F435E">
        <w:rPr>
          <w:rFonts w:cs="Arial"/>
          <w:b/>
          <w:i/>
        </w:rPr>
        <w:t xml:space="preserve">, </w:t>
      </w:r>
      <w:r w:rsidRPr="006F435E">
        <w:rPr>
          <w:rFonts w:cs="Arial"/>
        </w:rPr>
        <w:t>(13.09.2022)</w:t>
      </w:r>
    </w:p>
    <w:p w14:paraId="6FBEBC8B" w14:textId="77777777" w:rsidR="00CD41CF" w:rsidRPr="006F435E" w:rsidRDefault="00CD41CF" w:rsidP="000A266A">
      <w:pPr>
        <w:jc w:val="both"/>
      </w:pPr>
    </w:p>
    <w:p w14:paraId="03541623" w14:textId="77777777" w:rsidR="00CD41CF" w:rsidRPr="006F435E" w:rsidRDefault="00CD41CF" w:rsidP="000A266A">
      <w:pPr>
        <w:ind w:right="709"/>
        <w:contextualSpacing/>
        <w:rPr>
          <w:rFonts w:cs="Arial"/>
          <w:b/>
        </w:rPr>
      </w:pPr>
      <w:r w:rsidRPr="006F435E">
        <w:rPr>
          <w:rFonts w:cs="Arial"/>
          <w:b/>
        </w:rPr>
        <w:t>Stellungnahme:</w:t>
      </w:r>
    </w:p>
    <w:p w14:paraId="4BE1F715" w14:textId="77777777" w:rsidR="00CD41CF" w:rsidRPr="006F435E" w:rsidRDefault="00CD41CF" w:rsidP="000A266A">
      <w:pPr>
        <w:jc w:val="both"/>
      </w:pPr>
    </w:p>
    <w:p w14:paraId="36D0CD94" w14:textId="66EE10DA" w:rsidR="00CD41CF" w:rsidRPr="006F435E" w:rsidRDefault="004E5F05" w:rsidP="000A266A">
      <w:pPr>
        <w:pBdr>
          <w:top w:val="single" w:sz="4" w:space="1" w:color="auto"/>
          <w:left w:val="single" w:sz="4" w:space="4" w:color="auto"/>
          <w:bottom w:val="single" w:sz="4" w:space="1" w:color="auto"/>
          <w:right w:val="single" w:sz="4" w:space="4" w:color="auto"/>
        </w:pBdr>
        <w:jc w:val="both"/>
      </w:pPr>
      <w:r>
        <w:rPr>
          <w:noProof/>
        </w:rPr>
        <w:drawing>
          <wp:inline distT="0" distB="0" distL="0" distR="0" wp14:anchorId="359CCCF1" wp14:editId="1146DF38">
            <wp:extent cx="5762625" cy="7048500"/>
            <wp:effectExtent l="0" t="0" r="0"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048500"/>
                    </a:xfrm>
                    <a:prstGeom prst="rect">
                      <a:avLst/>
                    </a:prstGeom>
                    <a:noFill/>
                    <a:ln>
                      <a:noFill/>
                    </a:ln>
                  </pic:spPr>
                </pic:pic>
              </a:graphicData>
            </a:graphic>
          </wp:inline>
        </w:drawing>
      </w:r>
    </w:p>
    <w:p w14:paraId="036B754B" w14:textId="77777777" w:rsidR="00CD41CF" w:rsidRDefault="00CD41CF" w:rsidP="000A266A">
      <w:pPr>
        <w:jc w:val="both"/>
        <w:rPr>
          <w:u w:val="single"/>
        </w:rPr>
      </w:pPr>
    </w:p>
    <w:p w14:paraId="4C7F7F82" w14:textId="77777777" w:rsidR="00CD41CF" w:rsidRDefault="00CD41CF" w:rsidP="000A266A">
      <w:pPr>
        <w:jc w:val="both"/>
        <w:rPr>
          <w:u w:val="single"/>
        </w:rPr>
      </w:pPr>
    </w:p>
    <w:p w14:paraId="524B8015" w14:textId="77777777" w:rsidR="00CD41CF" w:rsidRDefault="00CD41CF" w:rsidP="000A266A">
      <w:pPr>
        <w:jc w:val="both"/>
        <w:rPr>
          <w:u w:val="single"/>
        </w:rPr>
      </w:pPr>
    </w:p>
    <w:p w14:paraId="357D8803" w14:textId="77777777" w:rsidR="00CD41CF" w:rsidRDefault="00CD41CF" w:rsidP="000A266A">
      <w:pPr>
        <w:jc w:val="both"/>
        <w:rPr>
          <w:u w:val="single"/>
        </w:rPr>
      </w:pPr>
    </w:p>
    <w:p w14:paraId="2BD7A186" w14:textId="77777777" w:rsidR="00CD41CF" w:rsidRDefault="00CD41CF" w:rsidP="000A266A">
      <w:pPr>
        <w:jc w:val="both"/>
        <w:rPr>
          <w:u w:val="single"/>
        </w:rPr>
      </w:pPr>
    </w:p>
    <w:p w14:paraId="0A5C61A2" w14:textId="77777777" w:rsidR="00CD41CF" w:rsidRDefault="00CD41CF" w:rsidP="000A266A">
      <w:pPr>
        <w:jc w:val="both"/>
        <w:rPr>
          <w:u w:val="single"/>
        </w:rPr>
      </w:pPr>
    </w:p>
    <w:p w14:paraId="151A3010" w14:textId="77777777" w:rsidR="00CD41CF" w:rsidRPr="006F435E" w:rsidRDefault="00CD41CF" w:rsidP="000A266A">
      <w:pPr>
        <w:jc w:val="both"/>
        <w:rPr>
          <w:u w:val="single"/>
        </w:rPr>
      </w:pPr>
    </w:p>
    <w:p w14:paraId="28B28FBC" w14:textId="77777777" w:rsidR="00CD41CF" w:rsidRPr="006F435E" w:rsidRDefault="00CD41CF" w:rsidP="000A266A">
      <w:pPr>
        <w:spacing w:line="360" w:lineRule="auto"/>
        <w:jc w:val="both"/>
        <w:rPr>
          <w:u w:val="single"/>
        </w:rPr>
      </w:pPr>
      <w:r w:rsidRPr="006F435E">
        <w:rPr>
          <w:u w:val="single"/>
        </w:rPr>
        <w:t>Abwägungsvorschlag:</w:t>
      </w:r>
    </w:p>
    <w:p w14:paraId="6540E26E" w14:textId="77777777" w:rsidR="00CD41CF" w:rsidRPr="00442C05" w:rsidRDefault="00CD41CF" w:rsidP="000A266A">
      <w:pPr>
        <w:jc w:val="both"/>
        <w:rPr>
          <w:rFonts w:cs="Arial"/>
        </w:rPr>
      </w:pPr>
      <w:r w:rsidRPr="006F435E">
        <w:rPr>
          <w:rFonts w:cs="Arial"/>
        </w:rPr>
        <w:t xml:space="preserve">Laut GR-Beschluss vom 23.06.2022 soll der Absatz zur Gestaltung der Doppelhaushälften </w:t>
      </w:r>
      <w:r w:rsidRPr="006F435E">
        <w:rPr>
          <w:rFonts w:cs="Arial"/>
          <w:b/>
          <w:u w:val="single"/>
        </w:rPr>
        <w:t>nicht</w:t>
      </w:r>
      <w:r w:rsidRPr="006F435E">
        <w:rPr>
          <w:rFonts w:cs="Arial"/>
        </w:rPr>
        <w:t xml:space="preserve"> gestrichen werden (keine Änderung); gleiches gilt für die Wandhöhen und Abstandsflächenregelung bei Grenzgaragen; Die Baugrenzen werden gemäß GR-Beschluss vom 21.09.20</w:t>
      </w:r>
      <w:r>
        <w:rPr>
          <w:rFonts w:cs="Arial"/>
        </w:rPr>
        <w:t>2</w:t>
      </w:r>
      <w:r w:rsidRPr="006F435E">
        <w:rPr>
          <w:rFonts w:cs="Arial"/>
        </w:rPr>
        <w:t xml:space="preserve">3 geändert; Die Verdichtung ist gewünscht und in diesem durchwegs locker bebauten Bereich auch verträglich; Das Pflanzgebot wird auf 1 Baum je 200 qm geändert; Die zu erhaltenden Bäume innerhalb der Baugrenzen werden herausgenommen; Die Möglichkeit einer Fußwegverbindung wird durch </w:t>
      </w:r>
      <w:r w:rsidRPr="006F435E">
        <w:rPr>
          <w:rFonts w:cs="Arial"/>
          <w:u w:val="single"/>
        </w:rPr>
        <w:t>Festsetzung eines Geh- Fahrt- und Leitungsrechtes verbunden mit einem Verbot zur Errichtung von Gebäuden und Nebenanlagen gesichert</w:t>
      </w:r>
      <w:r w:rsidRPr="006F435E">
        <w:rPr>
          <w:rFonts w:cs="Arial"/>
        </w:rPr>
        <w:t>; Die Höhenfestsetzungen der Erdgeschoßfußbodenhöhen ergeben sich aus der Vermessung des Bestandes und werden daher nicht geändert.</w:t>
      </w:r>
      <w:r>
        <w:rPr>
          <w:rFonts w:cs="Arial"/>
        </w:rPr>
        <w:t xml:space="preserve"> </w:t>
      </w:r>
    </w:p>
    <w:p w14:paraId="053B8C94" w14:textId="77777777" w:rsidR="00CD41CF" w:rsidRPr="006F435E" w:rsidRDefault="00CD41CF" w:rsidP="000A266A">
      <w:pPr>
        <w:jc w:val="both"/>
        <w:rPr>
          <w:b/>
          <w:strike/>
          <w:u w:val="single"/>
        </w:rPr>
      </w:pPr>
      <w:r w:rsidRPr="006F435E">
        <w:t>Die rot markierte Fläche auf der Flurnummer 460 bleibt in der Planung wie bisher, sie wird bezeichnet als „Fläche für Nebengebäude (Garage/Hobbyraum) – kein Wohnraum“. Die kleine blau markierte Fläche auf der Flurnummer 460 bleibt ebenfalls in der Planung wie bisher und wird bezeichnet als „Durchgang zum Hauptgebäude“.</w:t>
      </w:r>
    </w:p>
    <w:p w14:paraId="588CAB7B" w14:textId="77777777" w:rsidR="00CD41CF" w:rsidRDefault="00CD41CF" w:rsidP="000A266A">
      <w:pPr>
        <w:jc w:val="both"/>
        <w:rPr>
          <w:b/>
          <w:u w:val="single"/>
        </w:rPr>
      </w:pPr>
    </w:p>
    <w:p w14:paraId="279B83D9" w14:textId="77777777" w:rsidR="00CD41CF" w:rsidRPr="006F435E" w:rsidRDefault="00CD41CF" w:rsidP="000A266A">
      <w:pPr>
        <w:jc w:val="both"/>
        <w:rPr>
          <w:b/>
          <w:u w:val="single"/>
        </w:rPr>
      </w:pPr>
    </w:p>
    <w:p w14:paraId="141DE078"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59391DC1" w14:textId="77777777" w:rsidR="00CD41CF" w:rsidRPr="006F435E" w:rsidRDefault="00CD41CF" w:rsidP="000A266A">
      <w:pPr>
        <w:jc w:val="both"/>
      </w:pPr>
    </w:p>
    <w:p w14:paraId="7F375DDC" w14:textId="77777777" w:rsidR="00CD41CF" w:rsidRPr="006F435E" w:rsidRDefault="00CD41CF" w:rsidP="000A266A">
      <w:pPr>
        <w:jc w:val="both"/>
      </w:pPr>
      <w:r w:rsidRPr="006F435E">
        <w:t>Bezüglich der Gestaltung der Doppelhaushälften wird keine Änderung der Planunterlagen vorgenommen.</w:t>
      </w:r>
    </w:p>
    <w:p w14:paraId="0A18BE95" w14:textId="77777777" w:rsidR="00CD41CF" w:rsidRPr="006F435E" w:rsidRDefault="00CD41CF" w:rsidP="000A266A">
      <w:pPr>
        <w:jc w:val="both"/>
      </w:pPr>
      <w:r w:rsidRPr="006F435E">
        <w:t>Die Baugrenzen werden gemäß Gemeinderatsbeschluss vom 21.09.2023 geändert.</w:t>
      </w:r>
    </w:p>
    <w:p w14:paraId="7253FEC4" w14:textId="77777777" w:rsidR="00CD41CF" w:rsidRPr="006F435E" w:rsidRDefault="00CD41CF" w:rsidP="000A266A">
      <w:pPr>
        <w:jc w:val="both"/>
      </w:pPr>
      <w:r w:rsidRPr="006F435E">
        <w:t>Das Pflanzgebot wird auf 1 Baum je 200 qm Grundstückfläche geändert.</w:t>
      </w:r>
    </w:p>
    <w:p w14:paraId="1B619E97" w14:textId="77777777" w:rsidR="00CD41CF" w:rsidRPr="006F435E" w:rsidRDefault="00CD41CF" w:rsidP="000A266A">
      <w:pPr>
        <w:jc w:val="both"/>
      </w:pPr>
      <w:r w:rsidRPr="006F435E">
        <w:t>Die zu erhaltenden Bäume innerhalb der Baugrenzen werden herausgenommen.</w:t>
      </w:r>
    </w:p>
    <w:p w14:paraId="0B0DC43A" w14:textId="77777777" w:rsidR="00CD41CF" w:rsidRPr="006F435E" w:rsidRDefault="00CD41CF" w:rsidP="000A266A">
      <w:pPr>
        <w:jc w:val="both"/>
      </w:pPr>
      <w:r w:rsidRPr="006F435E">
        <w:t>Die Möglichkeit einer Fußwegverbindung wird durch die Festsetzung eines Geh, Fahrt- und Leitungsrechtes, verbunden mit einem Verbot zur Errichtung von Gebäuden und Nebenanlagen, gesichert.</w:t>
      </w:r>
    </w:p>
    <w:p w14:paraId="2A2D8F7B" w14:textId="77777777" w:rsidR="00CD41CF" w:rsidRPr="006F435E" w:rsidRDefault="00CD41CF" w:rsidP="000A266A">
      <w:pPr>
        <w:jc w:val="both"/>
      </w:pPr>
      <w:r w:rsidRPr="006F435E">
        <w:t>Die Höhenfestsetzungen der Erdgeschoßfußbodenhöhe (OK FFB) werden nicht geändert</w:t>
      </w:r>
    </w:p>
    <w:p w14:paraId="30E6342E" w14:textId="77777777" w:rsidR="00CD41CF" w:rsidRPr="006F435E" w:rsidRDefault="00CD41CF" w:rsidP="000A266A">
      <w:pPr>
        <w:jc w:val="both"/>
        <w:rPr>
          <w:b/>
          <w:strike/>
          <w:u w:val="single"/>
        </w:rPr>
      </w:pPr>
      <w:r w:rsidRPr="006F435E">
        <w:t xml:space="preserve">Die rot markierte Fläche auf der Flurnummer 460 bleibt in der Planung wie bisher, sie wird bezeichnet als </w:t>
      </w:r>
      <w:r w:rsidRPr="006F435E">
        <w:rPr>
          <w:b/>
        </w:rPr>
        <w:t>„Fläche für Nebengebäude (Garage/Hobbyraum) – kein Wohnraum“</w:t>
      </w:r>
      <w:r w:rsidRPr="006F435E">
        <w:t xml:space="preserve">. Die kleine blau markierte Fläche auf der Flurnummer 460 bleibt ebenfalls in der Planung wie bisher und wird bezeichnet als </w:t>
      </w:r>
      <w:r w:rsidRPr="006F435E">
        <w:rPr>
          <w:b/>
        </w:rPr>
        <w:t>„Durchgang zum Hauptgebäude“</w:t>
      </w:r>
      <w:r w:rsidRPr="006F435E">
        <w:t>.</w:t>
      </w:r>
    </w:p>
    <w:p w14:paraId="0A6CA207" w14:textId="77777777" w:rsidR="00CD41CF" w:rsidRDefault="00CD41CF" w:rsidP="000A266A">
      <w:pPr>
        <w:pBdr>
          <w:bottom w:val="single" w:sz="4" w:space="1" w:color="auto"/>
        </w:pBdr>
        <w:jc w:val="both"/>
        <w:rPr>
          <w:i/>
        </w:rPr>
      </w:pPr>
    </w:p>
    <w:p w14:paraId="0490ADCE" w14:textId="77777777" w:rsidR="00CD41CF" w:rsidRPr="006F435E" w:rsidRDefault="00CD41CF" w:rsidP="000A266A">
      <w:pPr>
        <w:pBdr>
          <w:bottom w:val="single" w:sz="4" w:space="1" w:color="auto"/>
        </w:pBdr>
        <w:jc w:val="both"/>
        <w:rPr>
          <w:i/>
        </w:rPr>
      </w:pPr>
    </w:p>
    <w:p w14:paraId="3D686159" w14:textId="77777777" w:rsidR="00CD41CF" w:rsidRPr="006F435E" w:rsidRDefault="00CD41CF" w:rsidP="000A266A">
      <w:pPr>
        <w:jc w:val="both"/>
        <w:rPr>
          <w:b/>
          <w:u w:val="single"/>
        </w:rPr>
      </w:pPr>
    </w:p>
    <w:p w14:paraId="686B5EEF" w14:textId="77777777" w:rsidR="00CD41CF" w:rsidRPr="006F435E" w:rsidRDefault="00CD41CF" w:rsidP="000A266A">
      <w:pPr>
        <w:jc w:val="both"/>
        <w:rPr>
          <w:b/>
          <w:u w:val="single"/>
        </w:rPr>
      </w:pPr>
    </w:p>
    <w:p w14:paraId="7A25DB3A" w14:textId="77777777" w:rsidR="00CD41CF" w:rsidRPr="006F435E" w:rsidRDefault="00CD41CF" w:rsidP="000A266A">
      <w:pPr>
        <w:jc w:val="both"/>
        <w:rPr>
          <w:rFonts w:cs="Arial"/>
          <w:i/>
        </w:rPr>
      </w:pPr>
      <w:r w:rsidRPr="006F435E">
        <w:rPr>
          <w:rFonts w:cs="Arial"/>
          <w:b/>
          <w:i/>
          <w:u w:val="single"/>
        </w:rPr>
        <w:t xml:space="preserve">9. Landratsamt Rosenheim, Untere Naturschutzbehörde (Naturschutzrecht); </w:t>
      </w:r>
      <w:r w:rsidRPr="006F435E">
        <w:rPr>
          <w:rFonts w:cs="Arial"/>
          <w:i/>
        </w:rPr>
        <w:t>(29.08.2022)</w:t>
      </w:r>
    </w:p>
    <w:p w14:paraId="19582933" w14:textId="77777777" w:rsidR="00CD41CF" w:rsidRPr="006F435E" w:rsidRDefault="00CD41CF" w:rsidP="000A266A">
      <w:pPr>
        <w:jc w:val="both"/>
        <w:rPr>
          <w:b/>
          <w:u w:val="single"/>
        </w:rPr>
      </w:pPr>
    </w:p>
    <w:p w14:paraId="66313702" w14:textId="77777777" w:rsidR="00CD41CF" w:rsidRPr="006F435E" w:rsidRDefault="00CD41CF" w:rsidP="000A266A">
      <w:pPr>
        <w:ind w:right="709"/>
        <w:contextualSpacing/>
        <w:rPr>
          <w:rFonts w:cs="Arial"/>
          <w:b/>
        </w:rPr>
      </w:pPr>
      <w:r w:rsidRPr="006F435E">
        <w:rPr>
          <w:rFonts w:cs="Arial"/>
          <w:b/>
        </w:rPr>
        <w:t>Stellungnahme:</w:t>
      </w:r>
    </w:p>
    <w:p w14:paraId="09182B63" w14:textId="77777777" w:rsidR="00CD41CF" w:rsidRPr="006F435E" w:rsidRDefault="00CD41CF" w:rsidP="000A266A">
      <w:pPr>
        <w:jc w:val="both"/>
        <w:rPr>
          <w:b/>
          <w:u w:val="single"/>
        </w:rPr>
      </w:pPr>
    </w:p>
    <w:p w14:paraId="7F451867" w14:textId="1FDFA2A1" w:rsidR="00CD41CF" w:rsidRPr="006F435E" w:rsidRDefault="004E5F05" w:rsidP="000A266A">
      <w:pPr>
        <w:pBdr>
          <w:top w:val="single" w:sz="4" w:space="1" w:color="auto"/>
          <w:left w:val="single" w:sz="4" w:space="4" w:color="auto"/>
          <w:bottom w:val="single" w:sz="4" w:space="1" w:color="auto"/>
          <w:right w:val="single" w:sz="4" w:space="4" w:color="auto"/>
        </w:pBdr>
        <w:jc w:val="both"/>
        <w:rPr>
          <w:b/>
          <w:u w:val="single"/>
        </w:rPr>
      </w:pPr>
      <w:r>
        <w:rPr>
          <w:noProof/>
        </w:rPr>
        <w:drawing>
          <wp:inline distT="0" distB="0" distL="0" distR="0" wp14:anchorId="5B6F1A35" wp14:editId="75CEEF6A">
            <wp:extent cx="5762625" cy="876300"/>
            <wp:effectExtent l="0" t="0" r="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76300"/>
                    </a:xfrm>
                    <a:prstGeom prst="rect">
                      <a:avLst/>
                    </a:prstGeom>
                    <a:noFill/>
                    <a:ln>
                      <a:noFill/>
                    </a:ln>
                  </pic:spPr>
                </pic:pic>
              </a:graphicData>
            </a:graphic>
          </wp:inline>
        </w:drawing>
      </w:r>
    </w:p>
    <w:p w14:paraId="18C62467" w14:textId="77777777" w:rsidR="00CD41CF" w:rsidRPr="006F435E" w:rsidRDefault="00CD41CF" w:rsidP="000A266A">
      <w:pPr>
        <w:jc w:val="both"/>
        <w:rPr>
          <w:b/>
          <w:u w:val="single"/>
        </w:rPr>
      </w:pPr>
    </w:p>
    <w:p w14:paraId="046F3600" w14:textId="77777777" w:rsidR="00CD41CF" w:rsidRPr="006F435E" w:rsidRDefault="00CD41CF" w:rsidP="000A266A">
      <w:pPr>
        <w:spacing w:line="360" w:lineRule="auto"/>
        <w:jc w:val="both"/>
        <w:rPr>
          <w:u w:val="single"/>
        </w:rPr>
      </w:pPr>
      <w:r w:rsidRPr="006F435E">
        <w:rPr>
          <w:u w:val="single"/>
        </w:rPr>
        <w:t>Abwägungsvorschlag:</w:t>
      </w:r>
    </w:p>
    <w:p w14:paraId="3977426A" w14:textId="77777777" w:rsidR="00CD41CF" w:rsidRPr="006F435E" w:rsidRDefault="00CD41CF" w:rsidP="000A266A">
      <w:pPr>
        <w:jc w:val="both"/>
        <w:rPr>
          <w:b/>
          <w:u w:val="single"/>
        </w:rPr>
      </w:pPr>
      <w:r w:rsidRPr="006F435E">
        <w:rPr>
          <w:rFonts w:cs="Arial"/>
        </w:rPr>
        <w:t>Die Festsetzung wird dahingehend geändert, dass 1 Baum pro 200qm gefordert wird.</w:t>
      </w:r>
    </w:p>
    <w:p w14:paraId="2F3BC0FD" w14:textId="77777777" w:rsidR="00CD41CF" w:rsidRPr="006F435E" w:rsidRDefault="00CD41CF" w:rsidP="000A266A">
      <w:pPr>
        <w:jc w:val="both"/>
        <w:rPr>
          <w:b/>
          <w:u w:val="single"/>
        </w:rPr>
      </w:pPr>
    </w:p>
    <w:p w14:paraId="226773A4" w14:textId="77777777" w:rsidR="00CD41CF" w:rsidRDefault="00CD41CF" w:rsidP="000A266A">
      <w:pPr>
        <w:jc w:val="both"/>
        <w:rPr>
          <w:b/>
          <w:u w:val="single"/>
        </w:rPr>
      </w:pPr>
    </w:p>
    <w:p w14:paraId="75CC2A39"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347CD022" w14:textId="77777777" w:rsidR="00CD41CF" w:rsidRPr="006F435E" w:rsidRDefault="00CD41CF" w:rsidP="000A266A">
      <w:pPr>
        <w:jc w:val="both"/>
        <w:rPr>
          <w:b/>
          <w:u w:val="single"/>
        </w:rPr>
      </w:pPr>
    </w:p>
    <w:p w14:paraId="334972E8" w14:textId="77777777" w:rsidR="00CD41CF" w:rsidRPr="006F435E" w:rsidRDefault="00CD41CF" w:rsidP="000A266A">
      <w:pPr>
        <w:jc w:val="both"/>
        <w:rPr>
          <w:rFonts w:eastAsia="Calibri" w:cs="Arial"/>
          <w:szCs w:val="22"/>
          <w:lang w:eastAsia="en-US"/>
        </w:rPr>
      </w:pPr>
      <w:r w:rsidRPr="006F435E">
        <w:rPr>
          <w:rFonts w:eastAsia="Calibri" w:cs="Arial"/>
          <w:szCs w:val="22"/>
          <w:lang w:eastAsia="en-US"/>
        </w:rPr>
        <w:t xml:space="preserve">Die Stellungnahme vom 29.08.2022 wird zur Kenntnis genommen. Die Festsetzung Nr. 10 „Grünordnung“ im Bebauungsplan soll wie folgt abgeändert werden: </w:t>
      </w:r>
    </w:p>
    <w:p w14:paraId="23C9FDDB" w14:textId="77777777" w:rsidR="00CD41CF" w:rsidRPr="006F435E" w:rsidRDefault="00CD41CF" w:rsidP="000A266A">
      <w:pPr>
        <w:jc w:val="both"/>
        <w:rPr>
          <w:rFonts w:eastAsia="Calibri" w:cs="Arial"/>
          <w:i/>
          <w:szCs w:val="22"/>
          <w:lang w:eastAsia="en-US"/>
        </w:rPr>
      </w:pPr>
      <w:r w:rsidRPr="006F435E">
        <w:rPr>
          <w:rFonts w:eastAsia="Calibri" w:cs="Arial"/>
          <w:i/>
          <w:szCs w:val="22"/>
          <w:lang w:eastAsia="en-US"/>
        </w:rPr>
        <w:t xml:space="preserve">„Je angefangene 200 m² Grundstücksfläche ist mindestens ein Laubbaum aus nachstehenden Listen zu pflanzen, auf Dauer zu erhalten und bei Bedarf zu ersetzen. Es sind nur heimische Gehölze </w:t>
      </w:r>
      <w:proofErr w:type="gramStart"/>
      <w:r w:rsidRPr="006F435E">
        <w:rPr>
          <w:rFonts w:eastAsia="Calibri" w:cs="Arial"/>
          <w:i/>
          <w:szCs w:val="22"/>
          <w:lang w:eastAsia="en-US"/>
        </w:rPr>
        <w:t>zulässig….</w:t>
      </w:r>
      <w:proofErr w:type="gramEnd"/>
      <w:r w:rsidRPr="006F435E">
        <w:rPr>
          <w:rFonts w:eastAsia="Calibri" w:cs="Arial"/>
          <w:i/>
          <w:szCs w:val="22"/>
          <w:lang w:eastAsia="en-US"/>
        </w:rPr>
        <w:t xml:space="preserve">.“ </w:t>
      </w:r>
    </w:p>
    <w:p w14:paraId="171C90A7" w14:textId="77777777" w:rsidR="00CD41CF" w:rsidRPr="006F435E" w:rsidRDefault="00CD41CF" w:rsidP="000A266A">
      <w:pPr>
        <w:pBdr>
          <w:bottom w:val="single" w:sz="4" w:space="1" w:color="auto"/>
        </w:pBdr>
        <w:jc w:val="both"/>
        <w:rPr>
          <w:i/>
        </w:rPr>
      </w:pPr>
    </w:p>
    <w:p w14:paraId="3DE62531" w14:textId="77777777" w:rsidR="00CD41CF" w:rsidRPr="006F435E" w:rsidRDefault="00CD41CF" w:rsidP="000A266A"/>
    <w:p w14:paraId="412DB06D" w14:textId="77777777" w:rsidR="00CD41CF" w:rsidRPr="006F435E" w:rsidRDefault="00CD41CF" w:rsidP="000A266A">
      <w:pPr>
        <w:jc w:val="both"/>
        <w:rPr>
          <w:b/>
          <w:u w:val="single"/>
        </w:rPr>
      </w:pPr>
    </w:p>
    <w:p w14:paraId="10D62775" w14:textId="77777777" w:rsidR="00CD41CF" w:rsidRPr="006F435E" w:rsidRDefault="00CD41CF" w:rsidP="000A266A">
      <w:pPr>
        <w:jc w:val="both"/>
        <w:rPr>
          <w:rFonts w:cs="Arial"/>
          <w:b/>
          <w:i/>
          <w:u w:val="single"/>
        </w:rPr>
      </w:pPr>
      <w:r w:rsidRPr="006F435E">
        <w:rPr>
          <w:rFonts w:cs="Arial"/>
          <w:b/>
          <w:i/>
          <w:u w:val="single"/>
        </w:rPr>
        <w:t>10. Landratsamt Rosenheim, Kreisbrandrat</w:t>
      </w:r>
      <w:r w:rsidRPr="006F435E">
        <w:rPr>
          <w:rFonts w:cs="Arial"/>
          <w:b/>
          <w:i/>
        </w:rPr>
        <w:t xml:space="preserve"> </w:t>
      </w:r>
      <w:r w:rsidRPr="006F435E">
        <w:rPr>
          <w:rFonts w:cs="Arial"/>
          <w:i/>
        </w:rPr>
        <w:t>(23.08.2022)</w:t>
      </w:r>
    </w:p>
    <w:p w14:paraId="02B46F87" w14:textId="77777777" w:rsidR="00CD41CF" w:rsidRPr="006F435E" w:rsidRDefault="00CD41CF" w:rsidP="000A266A">
      <w:pPr>
        <w:jc w:val="both"/>
        <w:rPr>
          <w:b/>
          <w:u w:val="single"/>
        </w:rPr>
      </w:pPr>
    </w:p>
    <w:p w14:paraId="5F272E1C" w14:textId="77777777" w:rsidR="00CD41CF" w:rsidRPr="006F435E" w:rsidRDefault="00CD41CF" w:rsidP="000A266A">
      <w:pPr>
        <w:ind w:right="709"/>
        <w:contextualSpacing/>
        <w:rPr>
          <w:rFonts w:cs="Arial"/>
          <w:b/>
        </w:rPr>
      </w:pPr>
      <w:r w:rsidRPr="006F435E">
        <w:rPr>
          <w:rFonts w:cs="Arial"/>
          <w:b/>
        </w:rPr>
        <w:t>Stellungnahme:</w:t>
      </w:r>
    </w:p>
    <w:p w14:paraId="7D20DE7C" w14:textId="77777777" w:rsidR="00CD41CF" w:rsidRPr="006F435E" w:rsidRDefault="00CD41CF" w:rsidP="000A266A">
      <w:pPr>
        <w:jc w:val="both"/>
        <w:rPr>
          <w:b/>
          <w:u w:val="single"/>
        </w:rPr>
      </w:pPr>
    </w:p>
    <w:p w14:paraId="7104249E" w14:textId="633C9563" w:rsidR="00CD41CF" w:rsidRPr="006F435E" w:rsidRDefault="004E5F05" w:rsidP="000A266A">
      <w:pPr>
        <w:pBdr>
          <w:top w:val="single" w:sz="4" w:space="1" w:color="auto"/>
          <w:left w:val="single" w:sz="4" w:space="4" w:color="auto"/>
          <w:bottom w:val="single" w:sz="4" w:space="1" w:color="auto"/>
          <w:right w:val="single" w:sz="4" w:space="4" w:color="auto"/>
        </w:pBdr>
        <w:jc w:val="both"/>
        <w:rPr>
          <w:b/>
          <w:u w:val="single"/>
        </w:rPr>
      </w:pPr>
      <w:r>
        <w:rPr>
          <w:noProof/>
        </w:rPr>
        <w:drawing>
          <wp:inline distT="0" distB="0" distL="0" distR="0" wp14:anchorId="504D493B" wp14:editId="003E6C57">
            <wp:extent cx="3886200" cy="2743200"/>
            <wp:effectExtent l="0" t="0" r="0" b="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6200" cy="2743200"/>
                    </a:xfrm>
                    <a:prstGeom prst="rect">
                      <a:avLst/>
                    </a:prstGeom>
                    <a:noFill/>
                    <a:ln>
                      <a:noFill/>
                    </a:ln>
                  </pic:spPr>
                </pic:pic>
              </a:graphicData>
            </a:graphic>
          </wp:inline>
        </w:drawing>
      </w:r>
    </w:p>
    <w:p w14:paraId="46FDBF0E" w14:textId="77777777" w:rsidR="00CD41CF" w:rsidRPr="006F435E" w:rsidRDefault="00CD41CF" w:rsidP="000A266A">
      <w:pPr>
        <w:jc w:val="both"/>
        <w:rPr>
          <w:b/>
          <w:u w:val="single"/>
        </w:rPr>
      </w:pPr>
    </w:p>
    <w:p w14:paraId="0F974718" w14:textId="77777777" w:rsidR="00CD41CF" w:rsidRPr="006F435E" w:rsidRDefault="00CD41CF" w:rsidP="000A266A">
      <w:pPr>
        <w:spacing w:line="360" w:lineRule="auto"/>
        <w:jc w:val="both"/>
        <w:rPr>
          <w:u w:val="single"/>
        </w:rPr>
      </w:pPr>
      <w:r w:rsidRPr="006F435E">
        <w:rPr>
          <w:u w:val="single"/>
        </w:rPr>
        <w:t>Abwägungsvorschlag:</w:t>
      </w:r>
    </w:p>
    <w:p w14:paraId="398F1060" w14:textId="77777777" w:rsidR="00CD41CF" w:rsidRPr="006F435E" w:rsidRDefault="00CD41CF" w:rsidP="000A266A">
      <w:pPr>
        <w:jc w:val="both"/>
        <w:rPr>
          <w:b/>
          <w:u w:val="single"/>
        </w:rPr>
      </w:pPr>
      <w:r w:rsidRPr="006F435E">
        <w:rPr>
          <w:rFonts w:cs="Arial"/>
        </w:rPr>
        <w:t>Der Hinweis wird zur Kenntnis genommen; Eine Änderung der Planung ist nicht erforderlich</w:t>
      </w:r>
    </w:p>
    <w:p w14:paraId="4074169B" w14:textId="77777777" w:rsidR="00CD41CF" w:rsidRPr="006F435E" w:rsidRDefault="00CD41CF" w:rsidP="000A266A">
      <w:pPr>
        <w:jc w:val="both"/>
        <w:rPr>
          <w:b/>
          <w:u w:val="single"/>
        </w:rPr>
      </w:pPr>
    </w:p>
    <w:p w14:paraId="40940915" w14:textId="77777777" w:rsidR="00CD41CF" w:rsidRPr="006F435E" w:rsidRDefault="00CD41CF" w:rsidP="000A266A">
      <w:pPr>
        <w:jc w:val="both"/>
        <w:rPr>
          <w:b/>
          <w:u w:val="single"/>
        </w:rPr>
      </w:pPr>
    </w:p>
    <w:p w14:paraId="0A2D3D21"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048ECDF2" w14:textId="77777777" w:rsidR="00CD41CF" w:rsidRPr="006F435E" w:rsidRDefault="00CD41CF" w:rsidP="000A266A">
      <w:pPr>
        <w:jc w:val="both"/>
        <w:rPr>
          <w:b/>
          <w:u w:val="single"/>
        </w:rPr>
      </w:pPr>
    </w:p>
    <w:p w14:paraId="757F5DCE" w14:textId="77777777" w:rsidR="00CD41CF" w:rsidRPr="006F435E" w:rsidRDefault="00CD41CF" w:rsidP="000A266A">
      <w:pPr>
        <w:jc w:val="both"/>
      </w:pPr>
      <w:r w:rsidRPr="006F435E">
        <w:t xml:space="preserve">Die Stellungnahme vom 23.08.2022 wird zur Kenntnis genommen. Es erfolgt keine Änderung der Planunterlagen. </w:t>
      </w:r>
    </w:p>
    <w:p w14:paraId="323E9E13" w14:textId="77777777" w:rsidR="00CD41CF" w:rsidRPr="006F435E" w:rsidRDefault="00CD41CF" w:rsidP="000A266A">
      <w:pPr>
        <w:jc w:val="both"/>
        <w:rPr>
          <w:b/>
          <w:u w:val="single"/>
        </w:rPr>
      </w:pPr>
    </w:p>
    <w:p w14:paraId="27430AA8" w14:textId="77777777" w:rsidR="00CD41CF" w:rsidRPr="006F435E" w:rsidRDefault="00CD41CF" w:rsidP="000A266A">
      <w:pPr>
        <w:pBdr>
          <w:bottom w:val="single" w:sz="4" w:space="1" w:color="auto"/>
        </w:pBdr>
        <w:jc w:val="both"/>
        <w:rPr>
          <w:i/>
        </w:rPr>
      </w:pPr>
    </w:p>
    <w:p w14:paraId="51FC9B02" w14:textId="77777777" w:rsidR="00CD41CF" w:rsidRDefault="00CD41CF" w:rsidP="000A266A"/>
    <w:p w14:paraId="62D37C9B" w14:textId="77777777" w:rsidR="00CD41CF" w:rsidRDefault="00CD41CF" w:rsidP="000A266A"/>
    <w:p w14:paraId="66604130" w14:textId="77777777" w:rsidR="00CD41CF" w:rsidRDefault="00CD41CF" w:rsidP="000A266A"/>
    <w:p w14:paraId="15B1CA72" w14:textId="77777777" w:rsidR="00CD41CF" w:rsidRDefault="00CD41CF" w:rsidP="000A266A"/>
    <w:p w14:paraId="60B0427E" w14:textId="77777777" w:rsidR="00CD41CF" w:rsidRDefault="00CD41CF" w:rsidP="000A266A"/>
    <w:p w14:paraId="64F3B5C3" w14:textId="77777777" w:rsidR="00CD41CF" w:rsidRDefault="00CD41CF" w:rsidP="000A266A"/>
    <w:p w14:paraId="7490D972" w14:textId="77777777" w:rsidR="00CD41CF" w:rsidRDefault="00CD41CF" w:rsidP="000A266A"/>
    <w:p w14:paraId="73F2E1EC" w14:textId="77777777" w:rsidR="00CD41CF" w:rsidRDefault="00CD41CF" w:rsidP="000A266A"/>
    <w:p w14:paraId="47D21026" w14:textId="77777777" w:rsidR="00CD41CF" w:rsidRDefault="00CD41CF" w:rsidP="000A266A"/>
    <w:p w14:paraId="60C24D8E" w14:textId="77777777" w:rsidR="00CD41CF" w:rsidRDefault="00CD41CF" w:rsidP="000A266A"/>
    <w:p w14:paraId="192632EE" w14:textId="77777777" w:rsidR="00CD41CF" w:rsidRDefault="00CD41CF" w:rsidP="000A266A"/>
    <w:p w14:paraId="697C8EFA" w14:textId="77777777" w:rsidR="00CD41CF" w:rsidRDefault="00CD41CF" w:rsidP="000A266A"/>
    <w:p w14:paraId="6A8607B3" w14:textId="77777777" w:rsidR="00CD41CF" w:rsidRDefault="00CD41CF" w:rsidP="000A266A"/>
    <w:p w14:paraId="32E25A09" w14:textId="77777777" w:rsidR="00CD41CF" w:rsidRDefault="00CD41CF" w:rsidP="000A266A"/>
    <w:p w14:paraId="30A4D659" w14:textId="77777777" w:rsidR="00CD41CF" w:rsidRPr="006F435E" w:rsidRDefault="00CD41CF" w:rsidP="000A266A"/>
    <w:p w14:paraId="3EBFEE52" w14:textId="77777777" w:rsidR="00CD41CF" w:rsidRPr="006F435E" w:rsidRDefault="00CD41CF" w:rsidP="000A266A">
      <w:pPr>
        <w:jc w:val="both"/>
        <w:rPr>
          <w:rFonts w:cs="Arial"/>
          <w:i/>
        </w:rPr>
      </w:pPr>
      <w:r w:rsidRPr="006F435E">
        <w:rPr>
          <w:rFonts w:cs="Arial"/>
          <w:b/>
          <w:i/>
          <w:u w:val="single"/>
        </w:rPr>
        <w:t xml:space="preserve">31. Privater </w:t>
      </w:r>
      <w:proofErr w:type="spellStart"/>
      <w:r w:rsidRPr="006F435E">
        <w:rPr>
          <w:rFonts w:cs="Arial"/>
          <w:b/>
          <w:i/>
          <w:u w:val="single"/>
        </w:rPr>
        <w:t>Einwender</w:t>
      </w:r>
      <w:proofErr w:type="spellEnd"/>
      <w:r w:rsidRPr="006F435E">
        <w:rPr>
          <w:rFonts w:cs="Arial"/>
          <w:b/>
          <w:i/>
          <w:u w:val="single"/>
        </w:rPr>
        <w:t xml:space="preserve"> 1</w:t>
      </w:r>
      <w:r w:rsidRPr="006F435E">
        <w:rPr>
          <w:rFonts w:cs="Arial"/>
          <w:i/>
        </w:rPr>
        <w:t xml:space="preserve"> (06.09.2022)</w:t>
      </w:r>
    </w:p>
    <w:p w14:paraId="64269F65" w14:textId="77777777" w:rsidR="00CD41CF" w:rsidRPr="006F435E" w:rsidRDefault="00CD41CF" w:rsidP="000A266A"/>
    <w:p w14:paraId="38BDDD34" w14:textId="77777777" w:rsidR="00CD41CF" w:rsidRPr="006F435E" w:rsidRDefault="00CD41CF" w:rsidP="000A266A">
      <w:pPr>
        <w:ind w:right="709"/>
        <w:contextualSpacing/>
        <w:rPr>
          <w:rFonts w:cs="Arial"/>
          <w:b/>
        </w:rPr>
      </w:pPr>
      <w:r w:rsidRPr="006F435E">
        <w:rPr>
          <w:rFonts w:cs="Arial"/>
          <w:b/>
        </w:rPr>
        <w:t>Stellungnahme:</w:t>
      </w:r>
    </w:p>
    <w:p w14:paraId="66DBE2DD" w14:textId="20092B85" w:rsidR="00CD41CF" w:rsidRPr="006F435E" w:rsidRDefault="004E5F05" w:rsidP="000A266A">
      <w:pPr>
        <w:pBdr>
          <w:top w:val="single" w:sz="4" w:space="1" w:color="auto"/>
          <w:left w:val="single" w:sz="4" w:space="4" w:color="auto"/>
          <w:bottom w:val="single" w:sz="4" w:space="1" w:color="auto"/>
          <w:right w:val="single" w:sz="4" w:space="4" w:color="auto"/>
        </w:pBdr>
      </w:pPr>
      <w:r>
        <w:rPr>
          <w:noProof/>
        </w:rPr>
        <w:drawing>
          <wp:inline distT="0" distB="0" distL="0" distR="0" wp14:anchorId="3FFF3E71" wp14:editId="5FB78F81">
            <wp:extent cx="5753100" cy="7305675"/>
            <wp:effectExtent l="0" t="0" r="0" b="0"/>
            <wp:docPr id="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7305675"/>
                    </a:xfrm>
                    <a:prstGeom prst="rect">
                      <a:avLst/>
                    </a:prstGeom>
                    <a:noFill/>
                    <a:ln>
                      <a:noFill/>
                    </a:ln>
                  </pic:spPr>
                </pic:pic>
              </a:graphicData>
            </a:graphic>
          </wp:inline>
        </w:drawing>
      </w:r>
    </w:p>
    <w:p w14:paraId="1C9B235C" w14:textId="0A9C80A9" w:rsidR="00CD41CF" w:rsidRPr="006F435E" w:rsidRDefault="004E5F05" w:rsidP="000A266A">
      <w:pPr>
        <w:pBdr>
          <w:top w:val="single" w:sz="4" w:space="1" w:color="auto"/>
          <w:left w:val="single" w:sz="4" w:space="4" w:color="auto"/>
          <w:bottom w:val="single" w:sz="4" w:space="1" w:color="auto"/>
          <w:right w:val="single" w:sz="4" w:space="4" w:color="auto"/>
        </w:pBdr>
      </w:pPr>
      <w:r>
        <w:rPr>
          <w:noProof/>
        </w:rPr>
        <w:drawing>
          <wp:inline distT="0" distB="0" distL="0" distR="0" wp14:anchorId="3E0B3F01" wp14:editId="07E8D769">
            <wp:extent cx="5762625" cy="8534400"/>
            <wp:effectExtent l="0" t="0" r="0" b="0"/>
            <wp:docPr id="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8534400"/>
                    </a:xfrm>
                    <a:prstGeom prst="rect">
                      <a:avLst/>
                    </a:prstGeom>
                    <a:noFill/>
                    <a:ln>
                      <a:noFill/>
                    </a:ln>
                  </pic:spPr>
                </pic:pic>
              </a:graphicData>
            </a:graphic>
          </wp:inline>
        </w:drawing>
      </w:r>
    </w:p>
    <w:p w14:paraId="06A8498E" w14:textId="2BE8C5E4" w:rsidR="00CD41CF" w:rsidRPr="006F435E" w:rsidRDefault="004E5F05" w:rsidP="000A266A">
      <w:pPr>
        <w:pBdr>
          <w:top w:val="single" w:sz="4" w:space="1" w:color="auto"/>
          <w:left w:val="single" w:sz="4" w:space="4" w:color="auto"/>
          <w:bottom w:val="single" w:sz="4" w:space="1" w:color="auto"/>
          <w:right w:val="single" w:sz="4" w:space="4" w:color="auto"/>
        </w:pBdr>
      </w:pPr>
      <w:r>
        <w:rPr>
          <w:noProof/>
        </w:rPr>
        <w:drawing>
          <wp:inline distT="0" distB="0" distL="0" distR="0" wp14:anchorId="507CEDEB" wp14:editId="05B5D63E">
            <wp:extent cx="5762625" cy="464820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648200"/>
                    </a:xfrm>
                    <a:prstGeom prst="rect">
                      <a:avLst/>
                    </a:prstGeom>
                    <a:noFill/>
                    <a:ln>
                      <a:noFill/>
                    </a:ln>
                  </pic:spPr>
                </pic:pic>
              </a:graphicData>
            </a:graphic>
          </wp:inline>
        </w:drawing>
      </w:r>
    </w:p>
    <w:p w14:paraId="011A8ADB" w14:textId="77777777" w:rsidR="00CD41CF" w:rsidRPr="006F435E" w:rsidRDefault="00CD41CF" w:rsidP="000A266A">
      <w:pPr>
        <w:jc w:val="both"/>
        <w:rPr>
          <w:rFonts w:cs="Arial"/>
        </w:rPr>
      </w:pPr>
    </w:p>
    <w:p w14:paraId="724DA4DC" w14:textId="77777777" w:rsidR="00CD41CF" w:rsidRPr="006F435E" w:rsidRDefault="00CD41CF" w:rsidP="000A266A">
      <w:pPr>
        <w:spacing w:line="360" w:lineRule="auto"/>
        <w:jc w:val="both"/>
        <w:rPr>
          <w:u w:val="single"/>
        </w:rPr>
      </w:pPr>
      <w:r w:rsidRPr="006F435E">
        <w:rPr>
          <w:u w:val="single"/>
        </w:rPr>
        <w:t>Abwägungsvorschlag:</w:t>
      </w:r>
    </w:p>
    <w:p w14:paraId="27BA79B2" w14:textId="77777777" w:rsidR="00CD41CF" w:rsidRPr="006F435E" w:rsidRDefault="00CD41CF" w:rsidP="000A266A">
      <w:pPr>
        <w:jc w:val="both"/>
        <w:rPr>
          <w:rFonts w:cs="Arial"/>
        </w:rPr>
      </w:pPr>
      <w:r w:rsidRPr="006F435E">
        <w:rPr>
          <w:rFonts w:cs="Arial"/>
        </w:rPr>
        <w:t xml:space="preserve">Die Baugrenzen werden gemäß GR-Beschluss vom 21.09.2023 geändert; Das Maß der baulichen Nutzung bleibt bei GRZ I 0,55 und GRZ II 0,8, die bemängelte Reduzierung erfolgt nicht; Laut GR-Beschluss vom 23.06.2022 soll der Absatz zur Gestaltung der Doppelhaushälften nicht gestrichen werden; Die Festsetzung mit dem Abstand der Einfriedung von der Grundstücksgrenze wird </w:t>
      </w:r>
      <w:r>
        <w:rPr>
          <w:rFonts w:cs="Arial"/>
        </w:rPr>
        <w:t xml:space="preserve">nicht </w:t>
      </w:r>
      <w:r w:rsidRPr="006F435E">
        <w:rPr>
          <w:rFonts w:cs="Arial"/>
        </w:rPr>
        <w:t>herausgenommen</w:t>
      </w:r>
    </w:p>
    <w:p w14:paraId="37DB64BA" w14:textId="77777777" w:rsidR="00CD41CF" w:rsidRDefault="00CD41CF" w:rsidP="000A266A">
      <w:pPr>
        <w:jc w:val="both"/>
        <w:rPr>
          <w:rFonts w:cs="Arial"/>
        </w:rPr>
      </w:pPr>
    </w:p>
    <w:p w14:paraId="76B3FCD9" w14:textId="77777777" w:rsidR="00CD41CF" w:rsidRPr="006F435E" w:rsidRDefault="00CD41CF" w:rsidP="000A266A">
      <w:pPr>
        <w:jc w:val="both"/>
        <w:rPr>
          <w:rFonts w:cs="Arial"/>
        </w:rPr>
      </w:pPr>
    </w:p>
    <w:p w14:paraId="71F80365"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52A72F8E" w14:textId="77777777" w:rsidR="00CD41CF" w:rsidRPr="006F435E" w:rsidRDefault="00CD41CF" w:rsidP="000A266A">
      <w:pPr>
        <w:jc w:val="both"/>
        <w:rPr>
          <w:rFonts w:cs="Arial"/>
        </w:rPr>
      </w:pPr>
    </w:p>
    <w:p w14:paraId="72D829C8" w14:textId="77777777" w:rsidR="00CD41CF" w:rsidRPr="006F435E" w:rsidRDefault="00CD41CF" w:rsidP="000A266A">
      <w:pPr>
        <w:jc w:val="both"/>
        <w:rPr>
          <w:rFonts w:cs="Arial"/>
        </w:rPr>
      </w:pPr>
      <w:r w:rsidRPr="006F435E">
        <w:rPr>
          <w:rFonts w:cs="Arial"/>
        </w:rPr>
        <w:t>Die Stellungnahme vom 06.09.2022 nimmt der Gemeinderat in vollem Umfang zur Kenntnis.</w:t>
      </w:r>
    </w:p>
    <w:p w14:paraId="69C7DDA2" w14:textId="77777777" w:rsidR="00CD41CF" w:rsidRPr="006F435E" w:rsidRDefault="00CD41CF" w:rsidP="000A266A">
      <w:pPr>
        <w:jc w:val="both"/>
        <w:rPr>
          <w:rFonts w:cs="Arial"/>
        </w:rPr>
      </w:pPr>
      <w:r w:rsidRPr="006F435E">
        <w:rPr>
          <w:rFonts w:cs="Arial"/>
        </w:rPr>
        <w:t>Die Baugrenzen werden gemäß Gemeinderatsbeschluss vom 21.09.2023 geändert.</w:t>
      </w:r>
    </w:p>
    <w:p w14:paraId="338E72FC" w14:textId="77777777" w:rsidR="00CD41CF" w:rsidRPr="006F435E" w:rsidRDefault="00CD41CF" w:rsidP="000A266A">
      <w:pPr>
        <w:jc w:val="both"/>
        <w:rPr>
          <w:rFonts w:cs="Arial"/>
        </w:rPr>
      </w:pPr>
      <w:r w:rsidRPr="006F435E">
        <w:rPr>
          <w:rFonts w:cs="Arial"/>
        </w:rPr>
        <w:t>Das Maß der baulichen Nutzung bleibt bei GRZ I 0,55 und GRZ II 0,8.</w:t>
      </w:r>
    </w:p>
    <w:p w14:paraId="7ADDECEF" w14:textId="77777777" w:rsidR="00CD41CF" w:rsidRPr="006F435E" w:rsidRDefault="00CD41CF" w:rsidP="000A266A">
      <w:pPr>
        <w:jc w:val="both"/>
        <w:rPr>
          <w:rFonts w:cs="Arial"/>
        </w:rPr>
      </w:pPr>
      <w:r w:rsidRPr="006F435E">
        <w:rPr>
          <w:rFonts w:cs="Arial"/>
        </w:rPr>
        <w:t>Die Gestaltung von Doppelhaushälften unter 4. Abs. 3 der Textlichen Festsetzungen bleibt unverändert.</w:t>
      </w:r>
    </w:p>
    <w:p w14:paraId="2ED7804A" w14:textId="77777777" w:rsidR="00CD41CF" w:rsidRPr="003C128A" w:rsidRDefault="00CD41CF" w:rsidP="000A266A">
      <w:pPr>
        <w:jc w:val="both"/>
        <w:rPr>
          <w:rFonts w:cs="Arial"/>
        </w:rPr>
      </w:pPr>
      <w:r w:rsidRPr="003C128A">
        <w:rPr>
          <w:rFonts w:cs="Arial"/>
        </w:rPr>
        <w:t>Die Festsetzung zum Abstand der Einfriedung von der Grundstücksgrenze (unter C. Textliche Festsetzungen, 9. letzter Satz) wird nicht herausgenommen.</w:t>
      </w:r>
    </w:p>
    <w:p w14:paraId="1C616D47" w14:textId="77777777" w:rsidR="00CD41CF" w:rsidRPr="006F435E" w:rsidRDefault="00CD41CF" w:rsidP="000A266A">
      <w:pPr>
        <w:pBdr>
          <w:bottom w:val="single" w:sz="4" w:space="1" w:color="auto"/>
        </w:pBdr>
        <w:jc w:val="both"/>
        <w:rPr>
          <w:i/>
        </w:rPr>
      </w:pPr>
    </w:p>
    <w:p w14:paraId="60AA00D4" w14:textId="77777777" w:rsidR="00CD41CF" w:rsidRPr="006F435E" w:rsidRDefault="00CD41CF" w:rsidP="000A266A"/>
    <w:p w14:paraId="74EE9C28" w14:textId="77777777" w:rsidR="00CD41CF" w:rsidRDefault="00CD41CF" w:rsidP="000A266A">
      <w:pPr>
        <w:jc w:val="both"/>
        <w:rPr>
          <w:rFonts w:cs="Arial"/>
        </w:rPr>
      </w:pPr>
    </w:p>
    <w:p w14:paraId="00E98DE4" w14:textId="77777777" w:rsidR="00CD41CF" w:rsidRDefault="00CD41CF" w:rsidP="000A266A">
      <w:pPr>
        <w:jc w:val="both"/>
        <w:rPr>
          <w:rFonts w:cs="Arial"/>
        </w:rPr>
      </w:pPr>
    </w:p>
    <w:p w14:paraId="1AF511E9" w14:textId="77777777" w:rsidR="00CD41CF" w:rsidRDefault="00CD41CF" w:rsidP="000A266A">
      <w:pPr>
        <w:jc w:val="both"/>
        <w:rPr>
          <w:rFonts w:cs="Arial"/>
        </w:rPr>
      </w:pPr>
    </w:p>
    <w:p w14:paraId="46BCE652" w14:textId="77777777" w:rsidR="00CD41CF" w:rsidRDefault="00CD41CF" w:rsidP="000A266A">
      <w:pPr>
        <w:jc w:val="both"/>
        <w:rPr>
          <w:rFonts w:cs="Arial"/>
        </w:rPr>
      </w:pPr>
    </w:p>
    <w:p w14:paraId="57DCB27D" w14:textId="77777777" w:rsidR="00CD41CF" w:rsidRDefault="00CD41CF" w:rsidP="000A266A">
      <w:pPr>
        <w:jc w:val="both"/>
        <w:rPr>
          <w:rFonts w:cs="Arial"/>
        </w:rPr>
      </w:pPr>
    </w:p>
    <w:p w14:paraId="48B84DB6" w14:textId="77777777" w:rsidR="00CD41CF" w:rsidRDefault="00CD41CF" w:rsidP="000A266A">
      <w:pPr>
        <w:jc w:val="both"/>
        <w:rPr>
          <w:rFonts w:cs="Arial"/>
        </w:rPr>
      </w:pPr>
    </w:p>
    <w:p w14:paraId="618A12F6" w14:textId="77777777" w:rsidR="00CD41CF" w:rsidRPr="006F435E" w:rsidRDefault="00CD41CF" w:rsidP="000A266A">
      <w:pPr>
        <w:jc w:val="both"/>
        <w:rPr>
          <w:rFonts w:cs="Arial"/>
          <w:b/>
          <w:i/>
          <w:u w:val="single"/>
        </w:rPr>
      </w:pPr>
      <w:r w:rsidRPr="006F435E">
        <w:rPr>
          <w:rFonts w:cs="Arial"/>
          <w:b/>
          <w:i/>
          <w:u w:val="single"/>
        </w:rPr>
        <w:t xml:space="preserve">32. Privater </w:t>
      </w:r>
      <w:proofErr w:type="spellStart"/>
      <w:r w:rsidRPr="006F435E">
        <w:rPr>
          <w:rFonts w:cs="Arial"/>
          <w:b/>
          <w:i/>
          <w:u w:val="single"/>
        </w:rPr>
        <w:t>Einwender</w:t>
      </w:r>
      <w:proofErr w:type="spellEnd"/>
      <w:r w:rsidRPr="006F435E">
        <w:rPr>
          <w:rFonts w:cs="Arial"/>
          <w:b/>
          <w:i/>
          <w:u w:val="single"/>
        </w:rPr>
        <w:t xml:space="preserve"> 2</w:t>
      </w:r>
      <w:r>
        <w:rPr>
          <w:rFonts w:cs="Arial"/>
          <w:b/>
          <w:i/>
          <w:u w:val="single"/>
        </w:rPr>
        <w:t xml:space="preserve"> mit ca. 80 Unterstützungsunterschriften</w:t>
      </w:r>
      <w:r w:rsidRPr="006F435E">
        <w:rPr>
          <w:rFonts w:cs="Arial"/>
          <w:i/>
          <w:u w:val="single"/>
        </w:rPr>
        <w:t xml:space="preserve"> </w:t>
      </w:r>
      <w:r w:rsidRPr="006F435E">
        <w:rPr>
          <w:rFonts w:cs="Arial"/>
          <w:i/>
        </w:rPr>
        <w:t>(13.09.2022)</w:t>
      </w:r>
    </w:p>
    <w:p w14:paraId="09064B07" w14:textId="77777777" w:rsidR="00CD41CF" w:rsidRPr="006F435E" w:rsidRDefault="00CD41CF" w:rsidP="000A266A">
      <w:pPr>
        <w:jc w:val="both"/>
        <w:rPr>
          <w:rFonts w:cs="Arial"/>
        </w:rPr>
      </w:pPr>
    </w:p>
    <w:p w14:paraId="5178EEFC" w14:textId="77777777" w:rsidR="00CD41CF" w:rsidRPr="006F435E" w:rsidRDefault="00CD41CF" w:rsidP="000A266A">
      <w:pPr>
        <w:ind w:right="709"/>
        <w:contextualSpacing/>
        <w:rPr>
          <w:rFonts w:cs="Arial"/>
          <w:b/>
        </w:rPr>
      </w:pPr>
      <w:r w:rsidRPr="006F435E">
        <w:rPr>
          <w:rFonts w:cs="Arial"/>
          <w:b/>
        </w:rPr>
        <w:t>Stellungnahme:</w:t>
      </w:r>
    </w:p>
    <w:p w14:paraId="2775102A" w14:textId="77777777" w:rsidR="00CD41CF" w:rsidRPr="006F435E" w:rsidRDefault="00CD41CF" w:rsidP="000A266A">
      <w:pPr>
        <w:jc w:val="both"/>
        <w:rPr>
          <w:rFonts w:cs="Arial"/>
        </w:rPr>
      </w:pPr>
    </w:p>
    <w:p w14:paraId="50F9F432" w14:textId="3F4C292F" w:rsidR="00CD41CF" w:rsidRPr="006F435E" w:rsidRDefault="004E5F05" w:rsidP="000A266A">
      <w:pPr>
        <w:pBdr>
          <w:top w:val="single" w:sz="4" w:space="1" w:color="auto"/>
          <w:left w:val="single" w:sz="4" w:space="4" w:color="auto"/>
          <w:bottom w:val="single" w:sz="4" w:space="1" w:color="auto"/>
          <w:right w:val="single" w:sz="4" w:space="4" w:color="auto"/>
        </w:pBdr>
        <w:jc w:val="both"/>
        <w:rPr>
          <w:rFonts w:cs="Arial"/>
        </w:rPr>
      </w:pPr>
      <w:r>
        <w:rPr>
          <w:noProof/>
        </w:rPr>
        <w:drawing>
          <wp:inline distT="0" distB="0" distL="0" distR="0" wp14:anchorId="63C02111" wp14:editId="6F80E7DE">
            <wp:extent cx="5762625" cy="5286375"/>
            <wp:effectExtent l="0" t="0" r="0" b="0"/>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5286375"/>
                    </a:xfrm>
                    <a:prstGeom prst="rect">
                      <a:avLst/>
                    </a:prstGeom>
                    <a:noFill/>
                    <a:ln>
                      <a:noFill/>
                    </a:ln>
                  </pic:spPr>
                </pic:pic>
              </a:graphicData>
            </a:graphic>
          </wp:inline>
        </w:drawing>
      </w:r>
    </w:p>
    <w:p w14:paraId="201A134F" w14:textId="77777777" w:rsidR="00CD41CF" w:rsidRPr="006F435E" w:rsidRDefault="00CD41CF" w:rsidP="000A266A">
      <w:pPr>
        <w:jc w:val="both"/>
        <w:rPr>
          <w:rFonts w:cs="Arial"/>
        </w:rPr>
      </w:pPr>
    </w:p>
    <w:p w14:paraId="23637BD1" w14:textId="77777777" w:rsidR="00CD41CF" w:rsidRPr="006F435E" w:rsidRDefault="00CD41CF" w:rsidP="000A266A">
      <w:pPr>
        <w:spacing w:line="360" w:lineRule="auto"/>
        <w:jc w:val="both"/>
        <w:rPr>
          <w:u w:val="single"/>
        </w:rPr>
      </w:pPr>
      <w:r w:rsidRPr="006F435E">
        <w:rPr>
          <w:u w:val="single"/>
        </w:rPr>
        <w:t>Abwägungsvorschlag:</w:t>
      </w:r>
    </w:p>
    <w:p w14:paraId="3A91CAA8" w14:textId="77777777" w:rsidR="00CD41CF" w:rsidRPr="006F435E" w:rsidRDefault="00CD41CF" w:rsidP="000A266A">
      <w:pPr>
        <w:jc w:val="both"/>
        <w:rPr>
          <w:rFonts w:cs="Arial"/>
        </w:rPr>
      </w:pPr>
      <w:r w:rsidRPr="006F435E">
        <w:rPr>
          <w:rFonts w:cs="Arial"/>
        </w:rPr>
        <w:t>Die Möglichkeit einer Fußwegverbindung wird durch Festsetzung eines Geh- Fahrt- und Leitungsrechtes verbunden mit einem Verbot zur Errichtung von Gebäuden und Nebenanlagen gesichert</w:t>
      </w:r>
      <w:r>
        <w:rPr>
          <w:rFonts w:cs="Arial"/>
        </w:rPr>
        <w:t>.</w:t>
      </w:r>
    </w:p>
    <w:p w14:paraId="06185EAF" w14:textId="77777777" w:rsidR="00CD41CF" w:rsidRDefault="00CD41CF" w:rsidP="000A266A">
      <w:pPr>
        <w:jc w:val="both"/>
        <w:rPr>
          <w:rFonts w:cs="Arial"/>
        </w:rPr>
      </w:pPr>
    </w:p>
    <w:p w14:paraId="6FF51645" w14:textId="77777777" w:rsidR="00CD41CF" w:rsidRPr="006F435E" w:rsidRDefault="00CD41CF" w:rsidP="000A266A">
      <w:pPr>
        <w:jc w:val="both"/>
        <w:rPr>
          <w:rFonts w:cs="Arial"/>
        </w:rPr>
      </w:pPr>
    </w:p>
    <w:p w14:paraId="286445D6"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29D7E475" w14:textId="77777777" w:rsidR="00CD41CF" w:rsidRPr="006F435E" w:rsidRDefault="00CD41CF" w:rsidP="000A266A">
      <w:pPr>
        <w:jc w:val="both"/>
        <w:rPr>
          <w:rFonts w:cs="Arial"/>
        </w:rPr>
      </w:pPr>
    </w:p>
    <w:p w14:paraId="5A641B71" w14:textId="77777777" w:rsidR="00CD41CF" w:rsidRPr="006F435E" w:rsidRDefault="00CD41CF" w:rsidP="000A266A">
      <w:pPr>
        <w:jc w:val="both"/>
      </w:pPr>
      <w:r w:rsidRPr="006F435E">
        <w:t>Die Möglichkeit einer Fußwegverbindung wird durch die Festsetzung eines Geh, Fahrt- und Leitungsrechtes verbunden mit einem Verbot zur Errichtung von Gebäuden und Nebenanlagen gesichert.</w:t>
      </w:r>
    </w:p>
    <w:p w14:paraId="4D7DAE11" w14:textId="77777777" w:rsidR="00CD41CF" w:rsidRPr="006F435E" w:rsidRDefault="00CD41CF" w:rsidP="000A266A">
      <w:pPr>
        <w:pBdr>
          <w:bottom w:val="single" w:sz="4" w:space="1" w:color="auto"/>
        </w:pBdr>
        <w:jc w:val="both"/>
        <w:rPr>
          <w:i/>
        </w:rPr>
      </w:pPr>
    </w:p>
    <w:p w14:paraId="698BB138" w14:textId="77777777" w:rsidR="00CD41CF" w:rsidRPr="006F435E" w:rsidRDefault="00CD41CF" w:rsidP="000A266A"/>
    <w:p w14:paraId="2F1A9287" w14:textId="77777777" w:rsidR="00CD41CF" w:rsidRDefault="00CD41CF" w:rsidP="000A266A">
      <w:pPr>
        <w:jc w:val="both"/>
        <w:rPr>
          <w:rFonts w:cs="Arial"/>
        </w:rPr>
      </w:pPr>
    </w:p>
    <w:p w14:paraId="29740F13" w14:textId="77777777" w:rsidR="00CD41CF" w:rsidRDefault="00CD41CF" w:rsidP="000A266A">
      <w:pPr>
        <w:jc w:val="both"/>
        <w:rPr>
          <w:rFonts w:cs="Arial"/>
        </w:rPr>
      </w:pPr>
    </w:p>
    <w:p w14:paraId="6473110F" w14:textId="77777777" w:rsidR="00CD41CF" w:rsidRDefault="00CD41CF" w:rsidP="000A266A">
      <w:pPr>
        <w:jc w:val="both"/>
        <w:rPr>
          <w:rFonts w:cs="Arial"/>
        </w:rPr>
      </w:pPr>
    </w:p>
    <w:p w14:paraId="2D625F64" w14:textId="77777777" w:rsidR="00CD41CF" w:rsidRPr="006F435E" w:rsidRDefault="00CD41CF" w:rsidP="000A266A">
      <w:pPr>
        <w:jc w:val="both"/>
        <w:rPr>
          <w:rFonts w:cs="Arial"/>
        </w:rPr>
      </w:pPr>
    </w:p>
    <w:p w14:paraId="31F24B3B" w14:textId="77777777" w:rsidR="00CD41CF" w:rsidRPr="006F435E" w:rsidRDefault="00CD41CF" w:rsidP="000A266A">
      <w:pPr>
        <w:jc w:val="both"/>
        <w:rPr>
          <w:rFonts w:cs="Arial"/>
          <w:b/>
          <w:i/>
          <w:u w:val="single"/>
        </w:rPr>
      </w:pPr>
      <w:r w:rsidRPr="006F435E">
        <w:rPr>
          <w:rFonts w:cs="Arial"/>
          <w:b/>
          <w:i/>
          <w:u w:val="single"/>
        </w:rPr>
        <w:t xml:space="preserve">33. Privater </w:t>
      </w:r>
      <w:proofErr w:type="spellStart"/>
      <w:r w:rsidRPr="006F435E">
        <w:rPr>
          <w:rFonts w:cs="Arial"/>
          <w:b/>
          <w:i/>
          <w:u w:val="single"/>
        </w:rPr>
        <w:t>Einwender</w:t>
      </w:r>
      <w:proofErr w:type="spellEnd"/>
      <w:r w:rsidRPr="006F435E">
        <w:rPr>
          <w:rFonts w:cs="Arial"/>
          <w:b/>
          <w:i/>
          <w:u w:val="single"/>
        </w:rPr>
        <w:t xml:space="preserve"> 3</w:t>
      </w:r>
      <w:r w:rsidRPr="006F435E">
        <w:rPr>
          <w:rFonts w:cs="Arial"/>
          <w:i/>
        </w:rPr>
        <w:t xml:space="preserve"> (14.09.2022)</w:t>
      </w:r>
    </w:p>
    <w:p w14:paraId="373CF059" w14:textId="77777777" w:rsidR="00CD41CF" w:rsidRPr="006F435E" w:rsidRDefault="00CD41CF" w:rsidP="000A266A">
      <w:pPr>
        <w:jc w:val="both"/>
        <w:rPr>
          <w:rFonts w:cs="Arial"/>
        </w:rPr>
      </w:pPr>
    </w:p>
    <w:p w14:paraId="37DD5EF9" w14:textId="77777777" w:rsidR="00CD41CF" w:rsidRPr="006F435E" w:rsidRDefault="00CD41CF" w:rsidP="000A266A">
      <w:pPr>
        <w:ind w:right="709"/>
        <w:contextualSpacing/>
        <w:rPr>
          <w:rFonts w:cs="Arial"/>
          <w:b/>
        </w:rPr>
      </w:pPr>
      <w:r w:rsidRPr="006F435E">
        <w:rPr>
          <w:rFonts w:cs="Arial"/>
          <w:b/>
        </w:rPr>
        <w:t>Stellungnahme:</w:t>
      </w:r>
    </w:p>
    <w:p w14:paraId="42914BBA" w14:textId="77777777" w:rsidR="00CD41CF" w:rsidRPr="006F435E" w:rsidRDefault="00CD41CF" w:rsidP="000A266A">
      <w:pPr>
        <w:jc w:val="both"/>
        <w:rPr>
          <w:rFonts w:cs="Arial"/>
        </w:rPr>
      </w:pPr>
    </w:p>
    <w:p w14:paraId="5B12ED2B" w14:textId="28633556" w:rsidR="00CD41CF" w:rsidRPr="006F435E" w:rsidRDefault="004E5F05" w:rsidP="000A266A">
      <w:pPr>
        <w:pBdr>
          <w:top w:val="single" w:sz="4" w:space="1" w:color="auto"/>
          <w:left w:val="single" w:sz="4" w:space="4" w:color="auto"/>
          <w:bottom w:val="single" w:sz="4" w:space="1" w:color="auto"/>
          <w:right w:val="single" w:sz="4" w:space="4" w:color="auto"/>
        </w:pBdr>
        <w:jc w:val="both"/>
        <w:rPr>
          <w:rFonts w:cs="Arial"/>
        </w:rPr>
      </w:pPr>
      <w:r>
        <w:rPr>
          <w:noProof/>
        </w:rPr>
        <w:drawing>
          <wp:inline distT="0" distB="0" distL="0" distR="0" wp14:anchorId="5CC17B11" wp14:editId="53316101">
            <wp:extent cx="5486400" cy="8343900"/>
            <wp:effectExtent l="0" t="0" r="0" b="0"/>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8343900"/>
                    </a:xfrm>
                    <a:prstGeom prst="rect">
                      <a:avLst/>
                    </a:prstGeom>
                    <a:noFill/>
                    <a:ln>
                      <a:noFill/>
                    </a:ln>
                  </pic:spPr>
                </pic:pic>
              </a:graphicData>
            </a:graphic>
          </wp:inline>
        </w:drawing>
      </w:r>
    </w:p>
    <w:p w14:paraId="00217938" w14:textId="77777777" w:rsidR="00CD41CF" w:rsidRPr="006F435E" w:rsidRDefault="00CD41CF" w:rsidP="000A266A">
      <w:pPr>
        <w:spacing w:line="360" w:lineRule="auto"/>
        <w:jc w:val="both"/>
        <w:rPr>
          <w:u w:val="single"/>
        </w:rPr>
      </w:pPr>
      <w:r w:rsidRPr="006F435E">
        <w:rPr>
          <w:u w:val="single"/>
        </w:rPr>
        <w:t>Abwägungsvorschlag:</w:t>
      </w:r>
    </w:p>
    <w:p w14:paraId="1F3410B8" w14:textId="77777777" w:rsidR="00CD41CF" w:rsidRPr="006F435E" w:rsidRDefault="00CD41CF" w:rsidP="000A266A">
      <w:pPr>
        <w:jc w:val="both"/>
        <w:rPr>
          <w:rFonts w:cs="Arial"/>
        </w:rPr>
      </w:pPr>
      <w:r w:rsidRPr="006F435E">
        <w:rPr>
          <w:rFonts w:cs="Arial"/>
        </w:rPr>
        <w:t>Die Möglichkeit einer Fußwegverbindung wird durch Festsetzung eines Geh- Fahrt- und Leitungsrechtes verbunden mit einem Verbot zur Errichtung von Gebäuden und Nebenanlagen gesichert</w:t>
      </w:r>
    </w:p>
    <w:p w14:paraId="2B721F3D" w14:textId="77777777" w:rsidR="00CD41CF" w:rsidRDefault="00CD41CF" w:rsidP="000A266A">
      <w:pPr>
        <w:jc w:val="both"/>
        <w:rPr>
          <w:rFonts w:cs="Arial"/>
        </w:rPr>
      </w:pPr>
    </w:p>
    <w:p w14:paraId="54253875" w14:textId="77777777" w:rsidR="00CD41CF" w:rsidRPr="006F435E" w:rsidRDefault="00CD41CF" w:rsidP="000A266A">
      <w:pPr>
        <w:jc w:val="both"/>
        <w:rPr>
          <w:rFonts w:cs="Arial"/>
        </w:rPr>
      </w:pPr>
    </w:p>
    <w:p w14:paraId="32F3BD6B"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4BB66E56" w14:textId="77777777" w:rsidR="00CD41CF" w:rsidRPr="006F435E" w:rsidRDefault="00CD41CF" w:rsidP="000A266A">
      <w:pPr>
        <w:jc w:val="both"/>
        <w:rPr>
          <w:rFonts w:cs="Arial"/>
        </w:rPr>
      </w:pPr>
    </w:p>
    <w:p w14:paraId="30B3C97C" w14:textId="77777777" w:rsidR="00CD41CF" w:rsidRPr="006F435E" w:rsidRDefault="00CD41CF" w:rsidP="000A266A">
      <w:pPr>
        <w:jc w:val="both"/>
      </w:pPr>
      <w:r w:rsidRPr="006F435E">
        <w:t>Die Möglichkeit einer Fußwegverbindung wird durch die Festsetzung eines Geh, Fahrt- und Leitungsrechtes verbunden mit einem Verbot zur Errichtung von Gebäuden und Nebenanlagen gesichert.</w:t>
      </w:r>
    </w:p>
    <w:p w14:paraId="7C4577A1" w14:textId="77777777" w:rsidR="00CD41CF" w:rsidRPr="006F435E" w:rsidRDefault="00CD41CF" w:rsidP="000A266A">
      <w:pPr>
        <w:pBdr>
          <w:bottom w:val="single" w:sz="4" w:space="1" w:color="auto"/>
        </w:pBdr>
        <w:jc w:val="both"/>
        <w:rPr>
          <w:i/>
        </w:rPr>
      </w:pPr>
    </w:p>
    <w:p w14:paraId="100B56AC" w14:textId="77777777" w:rsidR="00CD41CF" w:rsidRPr="006F435E" w:rsidRDefault="00CD41CF" w:rsidP="000A266A"/>
    <w:p w14:paraId="1E08CFA4" w14:textId="77777777" w:rsidR="00CD41CF" w:rsidRPr="006F435E" w:rsidRDefault="00CD41CF" w:rsidP="000A266A">
      <w:pPr>
        <w:jc w:val="both"/>
        <w:rPr>
          <w:rFonts w:cs="Arial"/>
        </w:rPr>
      </w:pPr>
    </w:p>
    <w:p w14:paraId="5312812C" w14:textId="77777777" w:rsidR="00CD41CF" w:rsidRPr="006F435E" w:rsidRDefault="00CD41CF" w:rsidP="000A266A">
      <w:pPr>
        <w:jc w:val="both"/>
        <w:rPr>
          <w:rFonts w:cs="Arial"/>
          <w:b/>
          <w:i/>
          <w:u w:val="single"/>
        </w:rPr>
      </w:pPr>
      <w:r w:rsidRPr="006F435E">
        <w:rPr>
          <w:rFonts w:cs="Arial"/>
          <w:b/>
          <w:i/>
          <w:u w:val="single"/>
        </w:rPr>
        <w:t xml:space="preserve">34. Privater </w:t>
      </w:r>
      <w:proofErr w:type="spellStart"/>
      <w:r w:rsidRPr="006F435E">
        <w:rPr>
          <w:rFonts w:cs="Arial"/>
          <w:b/>
          <w:i/>
          <w:u w:val="single"/>
        </w:rPr>
        <w:t>Einwender</w:t>
      </w:r>
      <w:proofErr w:type="spellEnd"/>
      <w:r w:rsidRPr="006F435E">
        <w:rPr>
          <w:rFonts w:cs="Arial"/>
          <w:b/>
          <w:i/>
          <w:u w:val="single"/>
        </w:rPr>
        <w:t xml:space="preserve"> 4</w:t>
      </w:r>
      <w:r w:rsidRPr="006F435E">
        <w:rPr>
          <w:rFonts w:cs="Arial"/>
          <w:i/>
        </w:rPr>
        <w:t xml:space="preserve"> (14.09.2022)</w:t>
      </w:r>
    </w:p>
    <w:p w14:paraId="07F2507A" w14:textId="77777777" w:rsidR="00CD41CF" w:rsidRPr="006F435E" w:rsidRDefault="00CD41CF" w:rsidP="000A266A">
      <w:pPr>
        <w:ind w:right="709"/>
        <w:contextualSpacing/>
        <w:rPr>
          <w:rFonts w:cs="Arial"/>
          <w:b/>
        </w:rPr>
      </w:pPr>
      <w:r w:rsidRPr="006F435E">
        <w:rPr>
          <w:rFonts w:cs="Arial"/>
          <w:b/>
        </w:rPr>
        <w:t>Stellungnahme:</w:t>
      </w:r>
    </w:p>
    <w:p w14:paraId="7606037A" w14:textId="7903C2AE" w:rsidR="00CD41CF" w:rsidRPr="006F435E" w:rsidRDefault="004E5F05" w:rsidP="000A266A">
      <w:pPr>
        <w:pBdr>
          <w:top w:val="single" w:sz="4" w:space="1" w:color="auto"/>
          <w:left w:val="single" w:sz="4" w:space="4" w:color="auto"/>
          <w:bottom w:val="single" w:sz="4" w:space="1" w:color="auto"/>
          <w:right w:val="single" w:sz="4" w:space="4" w:color="auto"/>
        </w:pBdr>
        <w:jc w:val="both"/>
        <w:rPr>
          <w:i/>
        </w:rPr>
      </w:pPr>
      <w:r>
        <w:rPr>
          <w:noProof/>
        </w:rPr>
        <w:drawing>
          <wp:inline distT="0" distB="0" distL="0" distR="0" wp14:anchorId="059B189E" wp14:editId="74F513C1">
            <wp:extent cx="4953000" cy="6162675"/>
            <wp:effectExtent l="0" t="0" r="0" b="0"/>
            <wp:docPr id="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0" cy="6162675"/>
                    </a:xfrm>
                    <a:prstGeom prst="rect">
                      <a:avLst/>
                    </a:prstGeom>
                    <a:noFill/>
                    <a:ln>
                      <a:noFill/>
                    </a:ln>
                  </pic:spPr>
                </pic:pic>
              </a:graphicData>
            </a:graphic>
          </wp:inline>
        </w:drawing>
      </w:r>
    </w:p>
    <w:p w14:paraId="5FC05123" w14:textId="77777777" w:rsidR="00CD41CF" w:rsidRPr="006F435E" w:rsidRDefault="00CD41CF" w:rsidP="000A266A">
      <w:pPr>
        <w:jc w:val="both"/>
        <w:rPr>
          <w:i/>
        </w:rPr>
      </w:pPr>
    </w:p>
    <w:p w14:paraId="6FF58241" w14:textId="77777777" w:rsidR="00CD41CF" w:rsidRPr="006F435E" w:rsidRDefault="00CD41CF" w:rsidP="000A266A">
      <w:pPr>
        <w:spacing w:line="360" w:lineRule="auto"/>
        <w:jc w:val="both"/>
        <w:rPr>
          <w:u w:val="single"/>
        </w:rPr>
      </w:pPr>
      <w:r w:rsidRPr="006F435E">
        <w:rPr>
          <w:u w:val="single"/>
        </w:rPr>
        <w:t>Abwägungsvorschlag:</w:t>
      </w:r>
    </w:p>
    <w:p w14:paraId="3892EFF3" w14:textId="77777777" w:rsidR="00CD41CF" w:rsidRPr="006F435E" w:rsidRDefault="00CD41CF" w:rsidP="000A266A">
      <w:pPr>
        <w:jc w:val="both"/>
        <w:rPr>
          <w:rFonts w:cs="Arial"/>
        </w:rPr>
      </w:pPr>
      <w:r w:rsidRPr="006F435E">
        <w:rPr>
          <w:rFonts w:cs="Arial"/>
        </w:rPr>
        <w:t>Die Möglichkeit einer Fußwegverbindung wird durch Festsetzung eines Geh- Fahrt- und Leitungsrechtes verbunden mit einem Verbot zur Errichtung von Gebäuden und Nebenanlagen gesichert</w:t>
      </w:r>
    </w:p>
    <w:p w14:paraId="780C0C53" w14:textId="77777777" w:rsidR="00CD41CF" w:rsidRDefault="00CD41CF" w:rsidP="000A266A">
      <w:pPr>
        <w:jc w:val="both"/>
        <w:rPr>
          <w:rFonts w:cs="Arial"/>
        </w:rPr>
      </w:pPr>
    </w:p>
    <w:p w14:paraId="0141BE33" w14:textId="77777777" w:rsidR="00CD41CF" w:rsidRPr="006F435E" w:rsidRDefault="00CD41CF" w:rsidP="000A266A">
      <w:pPr>
        <w:jc w:val="both"/>
        <w:rPr>
          <w:rFonts w:cs="Arial"/>
        </w:rPr>
      </w:pPr>
    </w:p>
    <w:p w14:paraId="522A4952" w14:textId="77777777" w:rsidR="00CD41CF" w:rsidRPr="006F435E" w:rsidRDefault="00CD41CF" w:rsidP="000A266A">
      <w:pPr>
        <w:jc w:val="both"/>
        <w:rPr>
          <w:b/>
          <w:u w:val="single"/>
        </w:rPr>
      </w:pPr>
      <w:r w:rsidRPr="006F435E">
        <w:rPr>
          <w:b/>
          <w:u w:val="single"/>
        </w:rPr>
        <w:t xml:space="preserve">Der Gemeinderat fasst dazu mit </w:t>
      </w:r>
      <w:r>
        <w:rPr>
          <w:b/>
          <w:u w:val="single"/>
        </w:rPr>
        <w:t>14</w:t>
      </w:r>
      <w:r w:rsidRPr="006F435E">
        <w:rPr>
          <w:b/>
          <w:u w:val="single"/>
        </w:rPr>
        <w:t>/</w:t>
      </w:r>
      <w:r>
        <w:rPr>
          <w:b/>
          <w:u w:val="single"/>
        </w:rPr>
        <w:t>0</w:t>
      </w:r>
      <w:r w:rsidRPr="006F435E">
        <w:rPr>
          <w:b/>
          <w:u w:val="single"/>
        </w:rPr>
        <w:t xml:space="preserve"> Stimmen folgenden Beschluss:</w:t>
      </w:r>
    </w:p>
    <w:p w14:paraId="3B4BC1BB" w14:textId="77777777" w:rsidR="00CD41CF" w:rsidRPr="006F435E" w:rsidRDefault="00CD41CF" w:rsidP="000A266A">
      <w:pPr>
        <w:jc w:val="both"/>
        <w:rPr>
          <w:rFonts w:cs="Arial"/>
        </w:rPr>
      </w:pPr>
    </w:p>
    <w:p w14:paraId="6453FA4C" w14:textId="77777777" w:rsidR="00CD41CF" w:rsidRPr="006F435E" w:rsidRDefault="00CD41CF" w:rsidP="000A266A">
      <w:pPr>
        <w:jc w:val="both"/>
      </w:pPr>
      <w:r w:rsidRPr="006F435E">
        <w:t>Die Möglichkeit einer Fußwegverbindung wird durch die Festsetzung eines Geh, Fahrt- und Leitungsrechtes verbunden mit einem Verbot zur Errichtung von Gebäuden und Nebenanlagen gesichert.</w:t>
      </w:r>
    </w:p>
    <w:p w14:paraId="04B62DE0" w14:textId="77777777" w:rsidR="00CD41CF" w:rsidRDefault="00CD41CF" w:rsidP="000A266A"/>
    <w:p w14:paraId="5C0A8BF1" w14:textId="77777777" w:rsidR="00CD41CF" w:rsidRDefault="00CD41CF" w:rsidP="000A266A">
      <w:pPr>
        <w:jc w:val="center"/>
        <w:rPr>
          <w:b/>
        </w:rPr>
      </w:pPr>
      <w:r>
        <w:rPr>
          <w:b/>
        </w:rPr>
        <w:tab/>
      </w:r>
    </w:p>
    <w:p w14:paraId="1BA784C7"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7298D27B"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049D932C" w14:textId="77777777" w:rsidR="00CD41CF" w:rsidRDefault="00CD41CF">
            <w:pPr>
              <w:spacing w:before="20"/>
              <w:rPr>
                <w:b/>
              </w:rPr>
            </w:pPr>
            <w:r>
              <w:rPr>
                <w:b/>
              </w:rPr>
              <w:t>TOP  3</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2C23C066" w14:textId="77777777" w:rsidR="00CD41CF" w:rsidRDefault="00CD41CF">
            <w:pPr>
              <w:spacing w:before="20"/>
              <w:rPr>
                <w:b/>
              </w:rPr>
            </w:pPr>
            <w:r>
              <w:rPr>
                <w:b/>
              </w:rPr>
              <w:t>9. Änderung des Bebauungsplans Nr. 3 "</w:t>
            </w:r>
            <w:proofErr w:type="spellStart"/>
            <w:r>
              <w:rPr>
                <w:b/>
              </w:rPr>
              <w:t>Halfing</w:t>
            </w:r>
            <w:proofErr w:type="spellEnd"/>
            <w:r>
              <w:rPr>
                <w:b/>
              </w:rPr>
              <w:t xml:space="preserve"> Ost" - Vorlage überarbeiteter Planentwurf und erneuter Auslegungsbeschluss</w:t>
            </w:r>
          </w:p>
        </w:tc>
      </w:tr>
    </w:tbl>
    <w:p w14:paraId="6BCFB92F" w14:textId="77777777" w:rsidR="00CD41CF" w:rsidRDefault="00CD41CF" w:rsidP="000A266A"/>
    <w:p w14:paraId="1B002DB2" w14:textId="77777777" w:rsidR="00CD41CF" w:rsidRDefault="00CD41CF" w:rsidP="000A266A">
      <w:pPr>
        <w:jc w:val="both"/>
      </w:pPr>
      <w:r>
        <w:t>Im vorgehenden Tagesordnungspunkt wurden die eingegangenen Stellungnahmen zur Kenntnis genommen und gemäß § 1 Abs. 7 BauGB gegeneinander und untereinander gerecht abgewogen.</w:t>
      </w:r>
    </w:p>
    <w:p w14:paraId="70E5D59C" w14:textId="77777777" w:rsidR="00CD41CF" w:rsidRDefault="00CD41CF" w:rsidP="000A266A">
      <w:pPr>
        <w:jc w:val="both"/>
        <w:rPr>
          <w:b/>
          <w:u w:val="single"/>
        </w:rPr>
      </w:pPr>
    </w:p>
    <w:p w14:paraId="3C40BA9B" w14:textId="77777777" w:rsidR="00CD41CF" w:rsidRPr="00C9392A" w:rsidRDefault="00CD41CF" w:rsidP="000A266A">
      <w:pPr>
        <w:spacing w:after="160" w:line="259" w:lineRule="auto"/>
        <w:jc w:val="both"/>
        <w:rPr>
          <w:rFonts w:eastAsia="Calibri" w:cs="Arial"/>
          <w:szCs w:val="22"/>
          <w:lang w:eastAsia="en-US"/>
        </w:rPr>
      </w:pPr>
      <w:r w:rsidRPr="00C9392A">
        <w:rPr>
          <w:rFonts w:eastAsia="Calibri" w:cs="Arial"/>
          <w:szCs w:val="22"/>
          <w:lang w:eastAsia="en-US"/>
        </w:rPr>
        <w:t xml:space="preserve">Das Planungsbüro </w:t>
      </w:r>
      <w:r w:rsidRPr="00E64DB9">
        <w:rPr>
          <w:rFonts w:eastAsia="Calibri" w:cs="Arial"/>
          <w:szCs w:val="22"/>
          <w:highlight w:val="black"/>
          <w:lang w:eastAsia="en-US"/>
        </w:rPr>
        <w:t>S·A·K</w:t>
      </w:r>
      <w:r w:rsidRPr="00C9392A">
        <w:rPr>
          <w:rFonts w:eastAsia="Calibri" w:cs="Arial"/>
          <w:szCs w:val="22"/>
          <w:lang w:eastAsia="en-US"/>
        </w:rPr>
        <w:t xml:space="preserve">. hat die abzuwägenden Änderungen </w:t>
      </w:r>
      <w:r>
        <w:rPr>
          <w:rFonts w:eastAsia="Calibri" w:cs="Arial"/>
          <w:szCs w:val="22"/>
          <w:lang w:eastAsia="en-US"/>
        </w:rPr>
        <w:t xml:space="preserve">teilweise </w:t>
      </w:r>
      <w:r w:rsidRPr="00C9392A">
        <w:rPr>
          <w:rFonts w:eastAsia="Calibri" w:cs="Arial"/>
          <w:szCs w:val="22"/>
          <w:lang w:eastAsia="en-US"/>
        </w:rPr>
        <w:t>bereits eingearbeitet. Daraus ergibt sich folgender Plan mit Begründung, der dem Gremium von der Vorsitzenden vorgelegt und näher erläutert wird.</w:t>
      </w:r>
    </w:p>
    <w:p w14:paraId="1A43ACBE" w14:textId="3DE78980" w:rsidR="00CD41CF" w:rsidRDefault="004E5F05" w:rsidP="000A266A">
      <w:pPr>
        <w:jc w:val="both"/>
        <w:rPr>
          <w:b/>
          <w:u w:val="single"/>
        </w:rPr>
      </w:pPr>
      <w:r>
        <w:rPr>
          <w:noProof/>
        </w:rPr>
        <w:drawing>
          <wp:inline distT="0" distB="0" distL="0" distR="0" wp14:anchorId="2A0C05EB" wp14:editId="534103DF">
            <wp:extent cx="4305300" cy="6553200"/>
            <wp:effectExtent l="0" t="0" r="0" b="0"/>
            <wp:docPr id="7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05300" cy="6553200"/>
                    </a:xfrm>
                    <a:prstGeom prst="rect">
                      <a:avLst/>
                    </a:prstGeom>
                    <a:noFill/>
                    <a:ln>
                      <a:noFill/>
                    </a:ln>
                  </pic:spPr>
                </pic:pic>
              </a:graphicData>
            </a:graphic>
          </wp:inline>
        </w:drawing>
      </w:r>
    </w:p>
    <w:p w14:paraId="3146C619" w14:textId="77777777" w:rsidR="00CD41CF" w:rsidRDefault="00CD41CF" w:rsidP="000A266A">
      <w:pPr>
        <w:jc w:val="both"/>
        <w:rPr>
          <w:b/>
          <w:u w:val="single"/>
        </w:rPr>
      </w:pPr>
    </w:p>
    <w:p w14:paraId="032A7518" w14:textId="77777777" w:rsidR="00CD41CF" w:rsidRDefault="00CD41CF" w:rsidP="000A266A">
      <w:pPr>
        <w:jc w:val="both"/>
        <w:rPr>
          <w:b/>
          <w:u w:val="single"/>
        </w:rPr>
      </w:pPr>
    </w:p>
    <w:p w14:paraId="0EDABC30" w14:textId="77777777" w:rsidR="00CD41CF" w:rsidRDefault="00CD41CF" w:rsidP="000A266A">
      <w:pPr>
        <w:jc w:val="both"/>
        <w:rPr>
          <w:b/>
          <w:u w:val="single"/>
        </w:rPr>
      </w:pPr>
    </w:p>
    <w:p w14:paraId="78724631" w14:textId="77777777" w:rsidR="00CD41CF" w:rsidRPr="00800B3D" w:rsidRDefault="00CD41CF" w:rsidP="000A266A">
      <w:pPr>
        <w:jc w:val="both"/>
        <w:rPr>
          <w:b/>
          <w:u w:val="single"/>
        </w:rPr>
      </w:pPr>
      <w:r w:rsidRPr="00800B3D">
        <w:rPr>
          <w:b/>
          <w:u w:val="single"/>
        </w:rPr>
        <w:t xml:space="preserve">Der Gemeinderat fasst </w:t>
      </w:r>
      <w:r>
        <w:rPr>
          <w:b/>
          <w:u w:val="single"/>
        </w:rPr>
        <w:t xml:space="preserve">dazu </w:t>
      </w:r>
      <w:r w:rsidRPr="00800B3D">
        <w:rPr>
          <w:b/>
          <w:u w:val="single"/>
        </w:rPr>
        <w:t xml:space="preserve">mit </w:t>
      </w:r>
      <w:r>
        <w:rPr>
          <w:b/>
          <w:u w:val="single"/>
        </w:rPr>
        <w:t>14</w:t>
      </w:r>
      <w:r w:rsidRPr="00800B3D">
        <w:rPr>
          <w:b/>
          <w:u w:val="single"/>
        </w:rPr>
        <w:t>/</w:t>
      </w:r>
      <w:r>
        <w:rPr>
          <w:b/>
          <w:u w:val="single"/>
        </w:rPr>
        <w:t>0</w:t>
      </w:r>
      <w:r w:rsidRPr="00800B3D">
        <w:rPr>
          <w:b/>
          <w:u w:val="single"/>
        </w:rPr>
        <w:t xml:space="preserve"> Stimmen folgenden Beschluss: </w:t>
      </w:r>
    </w:p>
    <w:p w14:paraId="52FBC4F4" w14:textId="77777777" w:rsidR="00CD41CF" w:rsidRDefault="00CD41CF" w:rsidP="000A266A">
      <w:pPr>
        <w:spacing w:line="259" w:lineRule="auto"/>
        <w:jc w:val="both"/>
        <w:rPr>
          <w:rFonts w:eastAsia="Calibri" w:cs="Arial"/>
          <w:szCs w:val="22"/>
          <w:lang w:eastAsia="en-US"/>
        </w:rPr>
      </w:pPr>
    </w:p>
    <w:p w14:paraId="1FBFA7EC" w14:textId="77777777" w:rsidR="00CD41CF" w:rsidRPr="00C9392A" w:rsidRDefault="00CD41CF" w:rsidP="000A266A">
      <w:pPr>
        <w:spacing w:line="259" w:lineRule="auto"/>
        <w:jc w:val="both"/>
        <w:rPr>
          <w:rFonts w:eastAsia="Calibri" w:cs="Arial"/>
          <w:szCs w:val="22"/>
          <w:lang w:eastAsia="en-US"/>
        </w:rPr>
      </w:pPr>
      <w:r w:rsidRPr="00C9392A">
        <w:rPr>
          <w:rFonts w:eastAsia="Calibri" w:cs="Arial"/>
          <w:szCs w:val="22"/>
          <w:lang w:eastAsia="en-US"/>
        </w:rPr>
        <w:t>Der vorliegende Entwurf der 9. Änderung des Bebauungsplanes Nr. 3 „</w:t>
      </w:r>
      <w:proofErr w:type="spellStart"/>
      <w:r w:rsidRPr="00C9392A">
        <w:rPr>
          <w:rFonts w:eastAsia="Calibri" w:cs="Arial"/>
          <w:szCs w:val="22"/>
          <w:lang w:eastAsia="en-US"/>
        </w:rPr>
        <w:t>Halfing</w:t>
      </w:r>
      <w:proofErr w:type="spellEnd"/>
      <w:r w:rsidRPr="00C9392A">
        <w:rPr>
          <w:rFonts w:eastAsia="Calibri" w:cs="Arial"/>
          <w:szCs w:val="22"/>
          <w:lang w:eastAsia="en-US"/>
        </w:rPr>
        <w:t xml:space="preserve"> Ost“ samt Begründung und Anlagen in der Fassung vom 14.12.2023 wird </w:t>
      </w:r>
      <w:r>
        <w:rPr>
          <w:rFonts w:eastAsia="Calibri" w:cs="Arial"/>
          <w:szCs w:val="22"/>
          <w:lang w:eastAsia="en-US"/>
        </w:rPr>
        <w:t xml:space="preserve">unter Einarbeitung sämtlicher Änderungen aus dem heutigen TOP 2 </w:t>
      </w:r>
      <w:r w:rsidRPr="00C9392A">
        <w:rPr>
          <w:rFonts w:eastAsia="Calibri" w:cs="Arial"/>
          <w:szCs w:val="22"/>
          <w:lang w:eastAsia="en-US"/>
        </w:rPr>
        <w:t>gebilligt. Die Öffentlichkeit und die Träger öffentlicher Belange werden gemäß § 3 Abs. 2 und § 4 Abs. 2 BauGB durch Veröffentlichung und Auslegung erneut am Bauleitplanverfahren beteiligt.</w:t>
      </w:r>
    </w:p>
    <w:p w14:paraId="1699D610" w14:textId="77777777" w:rsidR="00CD41CF" w:rsidRDefault="00CD41CF" w:rsidP="000A266A"/>
    <w:p w14:paraId="26B5E8AC" w14:textId="77777777" w:rsidR="00CD41CF" w:rsidRDefault="00CD41CF" w:rsidP="000A266A">
      <w:pPr>
        <w:jc w:val="center"/>
        <w:rPr>
          <w:b/>
        </w:rPr>
      </w:pPr>
      <w:r>
        <w:rPr>
          <w:b/>
        </w:rPr>
        <w:tab/>
      </w:r>
    </w:p>
    <w:p w14:paraId="2BABE58D"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646B05B8"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7C922E9B" w14:textId="77777777" w:rsidR="00CD41CF" w:rsidRDefault="00CD41CF">
            <w:pPr>
              <w:spacing w:before="20"/>
              <w:rPr>
                <w:b/>
              </w:rPr>
            </w:pPr>
            <w:r>
              <w:rPr>
                <w:b/>
              </w:rPr>
              <w:t>TOP  4</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0F12EF17" w14:textId="77777777" w:rsidR="00CD41CF" w:rsidRDefault="00CD41CF">
            <w:pPr>
              <w:spacing w:before="20"/>
              <w:rPr>
                <w:b/>
              </w:rPr>
            </w:pPr>
            <w:r>
              <w:rPr>
                <w:b/>
              </w:rPr>
              <w:t>7. Änderung des Flächennutzungsplans im Bereich des Bebauungsplans "Gewerbegebiet Graben" - Abwägung der Stellungnahmen aus der frühzeitigen Öffentlichkeitsbeteiligung gemäß § 3 Abs. 1 und § 4 Abs. 1 BauGB</w:t>
            </w:r>
          </w:p>
        </w:tc>
      </w:tr>
    </w:tbl>
    <w:p w14:paraId="78C73ECE" w14:textId="77777777" w:rsidR="00CD41CF" w:rsidRDefault="00CD41CF" w:rsidP="000A266A"/>
    <w:p w14:paraId="0EC1524F" w14:textId="77777777" w:rsidR="00CD41CF" w:rsidRDefault="00CD41CF" w:rsidP="000A266A">
      <w:pPr>
        <w:jc w:val="both"/>
        <w:rPr>
          <w:rFonts w:cs="Arial"/>
        </w:rPr>
      </w:pPr>
      <w:r>
        <w:rPr>
          <w:rFonts w:cs="Arial"/>
        </w:rPr>
        <w:t xml:space="preserve">Der Gemeinderat hat in seiner Sitzung vom 27.07.2023 beschlossen, den Flächennutzungsplan der Gemeinde </w:t>
      </w:r>
      <w:proofErr w:type="spellStart"/>
      <w:r>
        <w:rPr>
          <w:rFonts w:cs="Arial"/>
        </w:rPr>
        <w:t>Halfing</w:t>
      </w:r>
      <w:proofErr w:type="spellEnd"/>
      <w:r>
        <w:rPr>
          <w:rFonts w:cs="Arial"/>
        </w:rPr>
        <w:t xml:space="preserve"> im Bereich Gewerbegebiet Graben zu ändern.</w:t>
      </w:r>
    </w:p>
    <w:p w14:paraId="297F62B6" w14:textId="77777777" w:rsidR="00CD41CF" w:rsidRDefault="00CD41CF" w:rsidP="000A266A">
      <w:pPr>
        <w:jc w:val="both"/>
        <w:rPr>
          <w:rFonts w:cs="Arial"/>
        </w:rPr>
      </w:pPr>
    </w:p>
    <w:p w14:paraId="16FABAEF" w14:textId="77777777" w:rsidR="00CD41CF" w:rsidRDefault="00CD41CF" w:rsidP="000A266A">
      <w:pPr>
        <w:jc w:val="both"/>
      </w:pPr>
      <w:r w:rsidRPr="00763103">
        <w:t>Der Entwurf zu</w:t>
      </w:r>
      <w:r>
        <w:t>r 7. Änderung des Flächennutzungsplanes</w:t>
      </w:r>
      <w:r w:rsidRPr="00763103">
        <w:t xml:space="preserve"> samt Begründung </w:t>
      </w:r>
      <w:r>
        <w:t xml:space="preserve">und Umweltbericht </w:t>
      </w:r>
      <w:r w:rsidRPr="00763103">
        <w:t xml:space="preserve">in der Fassung vom </w:t>
      </w:r>
      <w:r>
        <w:t>18.10.23 war</w:t>
      </w:r>
      <w:r w:rsidRPr="00763103">
        <w:t xml:space="preserve"> in der Zeit vom </w:t>
      </w:r>
      <w:r>
        <w:t>31.10.2023</w:t>
      </w:r>
      <w:r w:rsidRPr="00763103">
        <w:t xml:space="preserve"> bis einschließlich </w:t>
      </w:r>
      <w:r>
        <w:t>04.12.2023</w:t>
      </w:r>
      <w:r w:rsidRPr="00763103">
        <w:t xml:space="preserve"> gemäß </w:t>
      </w:r>
      <w:r>
        <w:t>§ 3 Abs. 1</w:t>
      </w:r>
      <w:r w:rsidRPr="00763103">
        <w:t xml:space="preserve"> BauGB </w:t>
      </w:r>
      <w:r>
        <w:t>(frühzeitige Beteiligung der Öf</w:t>
      </w:r>
      <w:r w:rsidRPr="00763103">
        <w:t>fentlich</w:t>
      </w:r>
      <w:r>
        <w:t>keit)</w:t>
      </w:r>
      <w:r w:rsidRPr="00763103">
        <w:t xml:space="preserve"> </w:t>
      </w:r>
      <w:r>
        <w:t xml:space="preserve">auf der Homepage veröffentlicht und ist im Rathaus </w:t>
      </w:r>
      <w:r w:rsidRPr="00763103">
        <w:t xml:space="preserve">ausgelegen. Gleichzeitig erhielten gemäß § </w:t>
      </w:r>
      <w:r>
        <w:t>4 Abs. 1</w:t>
      </w:r>
      <w:r w:rsidRPr="00763103">
        <w:t xml:space="preserve"> BauGB </w:t>
      </w:r>
      <w:r>
        <w:t xml:space="preserve">(frühzeitige Beteiligung der Träger öffentlicher Belange) </w:t>
      </w:r>
      <w:r w:rsidRPr="00763103">
        <w:t xml:space="preserve">mit </w:t>
      </w:r>
      <w:r>
        <w:t>E-Mail</w:t>
      </w:r>
      <w:r w:rsidRPr="00763103">
        <w:t xml:space="preserve"> vom </w:t>
      </w:r>
      <w:r>
        <w:t>31.10.2023</w:t>
      </w:r>
      <w:r w:rsidRPr="00763103">
        <w:t xml:space="preserve"> die betroffenen Behörden und Träger öffentlicher Belange</w:t>
      </w:r>
      <w:r>
        <w:t xml:space="preserve"> Gelegenheit zur Stellungnahme.</w:t>
      </w:r>
    </w:p>
    <w:p w14:paraId="2BE21BFF" w14:textId="77777777" w:rsidR="00CD41CF" w:rsidRDefault="00CD41CF" w:rsidP="000A266A"/>
    <w:p w14:paraId="1C58CFD1" w14:textId="77777777" w:rsidR="00CD41CF" w:rsidRPr="00197E59" w:rsidRDefault="00CD41CF" w:rsidP="000A266A">
      <w:pPr>
        <w:spacing w:line="360" w:lineRule="auto"/>
        <w:rPr>
          <w:u w:val="single"/>
        </w:rPr>
      </w:pPr>
      <w:r w:rsidRPr="00197E59">
        <w:rPr>
          <w:u w:val="single"/>
        </w:rPr>
        <w:t>Folgende Träger öffentlicher Belange wurden dazu beteiligt:</w:t>
      </w:r>
    </w:p>
    <w:p w14:paraId="16295806" w14:textId="77777777" w:rsidR="00CD41CF" w:rsidRPr="00E34EEF" w:rsidRDefault="00CD41CF" w:rsidP="000A266A">
      <w:pPr>
        <w:jc w:val="both"/>
      </w:pPr>
      <w:r w:rsidRPr="00E34EEF">
        <w:t xml:space="preserve">1. </w:t>
      </w:r>
      <w:r w:rsidRPr="00E34EEF">
        <w:tab/>
        <w:t>Amt für Digitalisierung Breitband und Vermessung</w:t>
      </w:r>
    </w:p>
    <w:p w14:paraId="4B22A284" w14:textId="77777777" w:rsidR="00CD41CF" w:rsidRPr="00E34EEF" w:rsidRDefault="00CD41CF" w:rsidP="000A266A">
      <w:pPr>
        <w:jc w:val="both"/>
      </w:pPr>
      <w:r w:rsidRPr="00E34EEF">
        <w:t xml:space="preserve">2. </w:t>
      </w:r>
      <w:r w:rsidRPr="00E34EEF">
        <w:tab/>
        <w:t>Amt für Ernährung, Landwirtschaft und Forsten, Rosenheim</w:t>
      </w:r>
    </w:p>
    <w:p w14:paraId="0AC16E9C" w14:textId="77777777" w:rsidR="00CD41CF" w:rsidRPr="00E34EEF" w:rsidRDefault="00CD41CF" w:rsidP="000A266A">
      <w:pPr>
        <w:jc w:val="both"/>
      </w:pPr>
      <w:r w:rsidRPr="00E34EEF">
        <w:t xml:space="preserve">3. </w:t>
      </w:r>
      <w:r w:rsidRPr="00E34EEF">
        <w:tab/>
        <w:t>Amt für ländliche Entwicklung Oberbayern, München</w:t>
      </w:r>
    </w:p>
    <w:p w14:paraId="39BD032E" w14:textId="77777777" w:rsidR="00CD41CF" w:rsidRPr="00E34EEF" w:rsidRDefault="00CD41CF" w:rsidP="000A266A">
      <w:pPr>
        <w:jc w:val="both"/>
      </w:pPr>
      <w:r w:rsidRPr="00E34EEF">
        <w:t xml:space="preserve">4. </w:t>
      </w:r>
      <w:r w:rsidRPr="00E34EEF">
        <w:tab/>
        <w:t>Bayerischer Bauernverband Rosenheim</w:t>
      </w:r>
    </w:p>
    <w:p w14:paraId="232FD182" w14:textId="77777777" w:rsidR="00CD41CF" w:rsidRPr="00E34EEF" w:rsidRDefault="00CD41CF" w:rsidP="000A266A">
      <w:pPr>
        <w:jc w:val="both"/>
      </w:pPr>
      <w:r w:rsidRPr="00E34EEF">
        <w:t xml:space="preserve">5. </w:t>
      </w:r>
      <w:r w:rsidRPr="00E34EEF">
        <w:tab/>
        <w:t>Bayerisches Landesamt für Denkmalpflege, Referat G 23/Bauleitplanung, München</w:t>
      </w:r>
    </w:p>
    <w:p w14:paraId="7C851AE0" w14:textId="77777777" w:rsidR="00CD41CF" w:rsidRPr="00E34EEF" w:rsidRDefault="00CD41CF" w:rsidP="000A266A">
      <w:pPr>
        <w:jc w:val="both"/>
      </w:pPr>
      <w:r w:rsidRPr="00E34EEF">
        <w:t xml:space="preserve">6. </w:t>
      </w:r>
      <w:r w:rsidRPr="00E34EEF">
        <w:tab/>
        <w:t>Regierung von Oberbayern, Brand-und Katastrophenschutz</w:t>
      </w:r>
    </w:p>
    <w:p w14:paraId="1964FB7D" w14:textId="77777777" w:rsidR="00CD41CF" w:rsidRPr="00E34EEF" w:rsidRDefault="00CD41CF" w:rsidP="000A266A">
      <w:pPr>
        <w:jc w:val="both"/>
      </w:pPr>
      <w:r w:rsidRPr="00E34EEF">
        <w:t xml:space="preserve">7. </w:t>
      </w:r>
      <w:r w:rsidRPr="00E34EEF">
        <w:tab/>
        <w:t>Regierung von Oberbayern, Bergamt Südbayern</w:t>
      </w:r>
    </w:p>
    <w:p w14:paraId="5210A47B" w14:textId="77777777" w:rsidR="00CD41CF" w:rsidRPr="00E34EEF" w:rsidRDefault="00CD41CF" w:rsidP="000A266A">
      <w:pPr>
        <w:jc w:val="both"/>
      </w:pPr>
      <w:r w:rsidRPr="00E34EEF">
        <w:t xml:space="preserve">8. </w:t>
      </w:r>
      <w:r w:rsidRPr="00E34EEF">
        <w:tab/>
        <w:t>Regierung von Oberbayern, SG 24.1 Landes- und Regionalplanung</w:t>
      </w:r>
    </w:p>
    <w:p w14:paraId="6382D3C1" w14:textId="77777777" w:rsidR="00CD41CF" w:rsidRPr="00E34EEF" w:rsidRDefault="00CD41CF" w:rsidP="000A266A">
      <w:pPr>
        <w:jc w:val="both"/>
      </w:pPr>
      <w:r w:rsidRPr="00E34EEF">
        <w:t xml:space="preserve">9. </w:t>
      </w:r>
      <w:r w:rsidRPr="00E34EEF">
        <w:tab/>
        <w:t xml:space="preserve">Regierung von Oberbayern, </w:t>
      </w:r>
      <w:proofErr w:type="spellStart"/>
      <w:r w:rsidRPr="00E34EEF">
        <w:t>Luftamt</w:t>
      </w:r>
      <w:proofErr w:type="spellEnd"/>
    </w:p>
    <w:p w14:paraId="2D02817C" w14:textId="77777777" w:rsidR="00CD41CF" w:rsidRPr="00E34EEF" w:rsidRDefault="00CD41CF" w:rsidP="000A266A">
      <w:pPr>
        <w:jc w:val="both"/>
      </w:pPr>
      <w:r w:rsidRPr="00E34EEF">
        <w:t xml:space="preserve">10. </w:t>
      </w:r>
      <w:r w:rsidRPr="00E34EEF">
        <w:tab/>
        <w:t>Regionaler Planungsverband Südostoberbayern</w:t>
      </w:r>
    </w:p>
    <w:p w14:paraId="542E3AE0" w14:textId="77777777" w:rsidR="00CD41CF" w:rsidRPr="00E34EEF" w:rsidRDefault="00CD41CF" w:rsidP="000A266A">
      <w:pPr>
        <w:jc w:val="both"/>
      </w:pPr>
      <w:r w:rsidRPr="00E34EEF">
        <w:t xml:space="preserve">11. </w:t>
      </w:r>
      <w:r w:rsidRPr="00E34EEF">
        <w:tab/>
        <w:t>Staatliches Bauamt Rosenheim</w:t>
      </w:r>
    </w:p>
    <w:p w14:paraId="0C95927F" w14:textId="77777777" w:rsidR="00CD41CF" w:rsidRPr="00E34EEF" w:rsidRDefault="00CD41CF" w:rsidP="000A266A">
      <w:pPr>
        <w:jc w:val="both"/>
      </w:pPr>
      <w:r w:rsidRPr="00E34EEF">
        <w:t xml:space="preserve">12. </w:t>
      </w:r>
      <w:r w:rsidRPr="00E34EEF">
        <w:tab/>
        <w:t>Landratsamt Rosenheim, Untere Bauaufsichtsbehörde (Ortsplanung, Bauleitplanung)</w:t>
      </w:r>
    </w:p>
    <w:p w14:paraId="6121D3EC" w14:textId="77777777" w:rsidR="00CD41CF" w:rsidRPr="00E34EEF" w:rsidRDefault="00CD41CF" w:rsidP="000A266A">
      <w:pPr>
        <w:jc w:val="both"/>
      </w:pPr>
      <w:r w:rsidRPr="00E34EEF">
        <w:t xml:space="preserve">13. </w:t>
      </w:r>
      <w:r w:rsidRPr="00E34EEF">
        <w:tab/>
        <w:t>Landratsamt Rosenheim, Untere Naturschutzbehörde (Naturschutzrecht)</w:t>
      </w:r>
    </w:p>
    <w:p w14:paraId="69CBF101" w14:textId="77777777" w:rsidR="00CD41CF" w:rsidRPr="00E34EEF" w:rsidRDefault="00CD41CF" w:rsidP="000A266A">
      <w:pPr>
        <w:jc w:val="both"/>
      </w:pPr>
      <w:r w:rsidRPr="00E34EEF">
        <w:t xml:space="preserve">14. </w:t>
      </w:r>
      <w:r w:rsidRPr="00E34EEF">
        <w:tab/>
        <w:t>Landratsamt Rosenheim, Gesundheitsamt</w:t>
      </w:r>
    </w:p>
    <w:p w14:paraId="4FE99F42" w14:textId="77777777" w:rsidR="00CD41CF" w:rsidRPr="00E34EEF" w:rsidRDefault="00CD41CF" w:rsidP="000A266A">
      <w:pPr>
        <w:jc w:val="both"/>
      </w:pPr>
      <w:r w:rsidRPr="00E34EEF">
        <w:t xml:space="preserve">15. </w:t>
      </w:r>
      <w:r w:rsidRPr="00E34EEF">
        <w:tab/>
        <w:t>Landratsamt Rosenheim, Untere Straßenverkehrsbehörde (Verkehrssicherheit)</w:t>
      </w:r>
    </w:p>
    <w:p w14:paraId="508F9665" w14:textId="77777777" w:rsidR="00CD41CF" w:rsidRPr="00E34EEF" w:rsidRDefault="00CD41CF" w:rsidP="000A266A">
      <w:pPr>
        <w:jc w:val="both"/>
      </w:pPr>
      <w:r w:rsidRPr="00E34EEF">
        <w:t xml:space="preserve">16. </w:t>
      </w:r>
      <w:r w:rsidRPr="00E34EEF">
        <w:tab/>
        <w:t>Landratsamt Rosenheim, Kreistiefbauverwaltung</w:t>
      </w:r>
    </w:p>
    <w:p w14:paraId="2F897E5A" w14:textId="77777777" w:rsidR="00CD41CF" w:rsidRPr="00E34EEF" w:rsidRDefault="00CD41CF" w:rsidP="000A266A">
      <w:pPr>
        <w:jc w:val="both"/>
      </w:pPr>
      <w:r w:rsidRPr="00E34EEF">
        <w:t xml:space="preserve">17. </w:t>
      </w:r>
      <w:r w:rsidRPr="00E34EEF">
        <w:tab/>
        <w:t>Landratsamt Rosenheim, Kreisbrandrat</w:t>
      </w:r>
    </w:p>
    <w:p w14:paraId="48C11E7B" w14:textId="77777777" w:rsidR="00CD41CF" w:rsidRPr="00E34EEF" w:rsidRDefault="00CD41CF" w:rsidP="000A266A">
      <w:pPr>
        <w:jc w:val="both"/>
      </w:pPr>
      <w:r w:rsidRPr="00E34EEF">
        <w:t xml:space="preserve">18. </w:t>
      </w:r>
      <w:r w:rsidRPr="00E34EEF">
        <w:tab/>
        <w:t>Landratsamt Rosenheim, Wasser und Bodenschutz</w:t>
      </w:r>
    </w:p>
    <w:p w14:paraId="33BB4214" w14:textId="77777777" w:rsidR="00CD41CF" w:rsidRPr="00E34EEF" w:rsidRDefault="00CD41CF" w:rsidP="000A266A">
      <w:pPr>
        <w:jc w:val="both"/>
      </w:pPr>
      <w:r w:rsidRPr="00E34EEF">
        <w:t xml:space="preserve">19. </w:t>
      </w:r>
      <w:r w:rsidRPr="00E34EEF">
        <w:tab/>
        <w:t>Landratsamt Rosenheim, Kreisheimatpflege (Fr. März)</w:t>
      </w:r>
    </w:p>
    <w:p w14:paraId="31E2DA99" w14:textId="77777777" w:rsidR="00CD41CF" w:rsidRPr="00E34EEF" w:rsidRDefault="00CD41CF" w:rsidP="000A266A">
      <w:pPr>
        <w:jc w:val="both"/>
      </w:pPr>
      <w:r w:rsidRPr="00E34EEF">
        <w:t xml:space="preserve">20. </w:t>
      </w:r>
      <w:r w:rsidRPr="00E34EEF">
        <w:tab/>
        <w:t>Bayernwerk AG Netzcenter Kolbermoor</w:t>
      </w:r>
    </w:p>
    <w:p w14:paraId="66E8F78C" w14:textId="77777777" w:rsidR="00CD41CF" w:rsidRPr="00E34EEF" w:rsidRDefault="00CD41CF" w:rsidP="000A266A">
      <w:pPr>
        <w:jc w:val="both"/>
      </w:pPr>
      <w:r w:rsidRPr="00E34EEF">
        <w:t xml:space="preserve">21. </w:t>
      </w:r>
      <w:r w:rsidRPr="00E34EEF">
        <w:tab/>
        <w:t>Deutsche Telekom Technik GmbH, Landshut</w:t>
      </w:r>
    </w:p>
    <w:p w14:paraId="126D9924" w14:textId="77777777" w:rsidR="00CD41CF" w:rsidRPr="00E34EEF" w:rsidRDefault="00CD41CF" w:rsidP="000A266A">
      <w:pPr>
        <w:jc w:val="both"/>
      </w:pPr>
      <w:r w:rsidRPr="00E34EEF">
        <w:t xml:space="preserve">22. </w:t>
      </w:r>
      <w:r w:rsidRPr="00E34EEF">
        <w:tab/>
        <w:t>E-Plus Mobilfunk München</w:t>
      </w:r>
    </w:p>
    <w:p w14:paraId="1198C768" w14:textId="77777777" w:rsidR="00CD41CF" w:rsidRPr="00E34EEF" w:rsidRDefault="00CD41CF" w:rsidP="000A266A">
      <w:pPr>
        <w:jc w:val="both"/>
      </w:pPr>
      <w:r w:rsidRPr="00E34EEF">
        <w:t xml:space="preserve">23. </w:t>
      </w:r>
      <w:r w:rsidRPr="00E34EEF">
        <w:tab/>
        <w:t>Vodafone GmbH / Vodafone Kabel Deutschland GmbH</w:t>
      </w:r>
    </w:p>
    <w:p w14:paraId="2D26A5A4" w14:textId="77777777" w:rsidR="00CD41CF" w:rsidRPr="00E34EEF" w:rsidRDefault="00CD41CF" w:rsidP="000A266A">
      <w:pPr>
        <w:jc w:val="both"/>
      </w:pPr>
      <w:r w:rsidRPr="00E34EEF">
        <w:t xml:space="preserve">24. </w:t>
      </w:r>
      <w:r w:rsidRPr="00E34EEF">
        <w:tab/>
        <w:t>Energienetze Bayern, Traunreut (früher EGS bzw. Energienetze Südbayern)</w:t>
      </w:r>
    </w:p>
    <w:p w14:paraId="3EAD5BA5" w14:textId="77777777" w:rsidR="00CD41CF" w:rsidRPr="00E34EEF" w:rsidRDefault="00CD41CF" w:rsidP="000A266A">
      <w:pPr>
        <w:jc w:val="both"/>
      </w:pPr>
      <w:r w:rsidRPr="00E34EEF">
        <w:t xml:space="preserve">25. </w:t>
      </w:r>
      <w:r w:rsidRPr="00E34EEF">
        <w:tab/>
        <w:t xml:space="preserve">Marktgemeinde Bad </w:t>
      </w:r>
      <w:proofErr w:type="spellStart"/>
      <w:r w:rsidRPr="00E34EEF">
        <w:t>Endorf</w:t>
      </w:r>
      <w:proofErr w:type="spellEnd"/>
    </w:p>
    <w:p w14:paraId="1BA1A555" w14:textId="77777777" w:rsidR="00CD41CF" w:rsidRPr="00E34EEF" w:rsidRDefault="00CD41CF" w:rsidP="000A266A">
      <w:pPr>
        <w:jc w:val="both"/>
      </w:pPr>
      <w:r w:rsidRPr="00E34EEF">
        <w:t xml:space="preserve">26. </w:t>
      </w:r>
      <w:r w:rsidRPr="00E34EEF">
        <w:tab/>
        <w:t xml:space="preserve">Gemeinde </w:t>
      </w:r>
      <w:proofErr w:type="spellStart"/>
      <w:r w:rsidRPr="00E34EEF">
        <w:t>Söchtenau</w:t>
      </w:r>
      <w:proofErr w:type="spellEnd"/>
    </w:p>
    <w:p w14:paraId="23505FEF" w14:textId="77777777" w:rsidR="00CD41CF" w:rsidRPr="00E34EEF" w:rsidRDefault="00CD41CF" w:rsidP="000A266A">
      <w:pPr>
        <w:jc w:val="both"/>
      </w:pPr>
      <w:r w:rsidRPr="00E34EEF">
        <w:t xml:space="preserve">27. </w:t>
      </w:r>
      <w:r w:rsidRPr="00E34EEF">
        <w:tab/>
        <w:t xml:space="preserve">Gemeinde </w:t>
      </w:r>
      <w:proofErr w:type="spellStart"/>
      <w:r w:rsidRPr="00E34EEF">
        <w:t>Amerang</w:t>
      </w:r>
      <w:proofErr w:type="spellEnd"/>
    </w:p>
    <w:p w14:paraId="5D7D1430" w14:textId="77777777" w:rsidR="00CD41CF" w:rsidRPr="00E34EEF" w:rsidRDefault="00CD41CF" w:rsidP="000A266A">
      <w:pPr>
        <w:jc w:val="both"/>
      </w:pPr>
      <w:r w:rsidRPr="00E34EEF">
        <w:t xml:space="preserve">28. </w:t>
      </w:r>
      <w:r w:rsidRPr="00E34EEF">
        <w:tab/>
        <w:t>Handwerkskammer für München und Oberbayern</w:t>
      </w:r>
    </w:p>
    <w:p w14:paraId="227C5067" w14:textId="77777777" w:rsidR="00CD41CF" w:rsidRPr="00E34EEF" w:rsidRDefault="00CD41CF" w:rsidP="000A266A">
      <w:pPr>
        <w:jc w:val="both"/>
      </w:pPr>
      <w:r w:rsidRPr="00E34EEF">
        <w:t xml:space="preserve">29. </w:t>
      </w:r>
      <w:r w:rsidRPr="00E34EEF">
        <w:tab/>
        <w:t>Industrie- und Handelskammer (IHK) für München und Oberbayern</w:t>
      </w:r>
    </w:p>
    <w:p w14:paraId="16254687" w14:textId="77777777" w:rsidR="00CD41CF" w:rsidRPr="00E34EEF" w:rsidRDefault="00CD41CF" w:rsidP="000A266A">
      <w:pPr>
        <w:jc w:val="both"/>
      </w:pPr>
      <w:r w:rsidRPr="00E34EEF">
        <w:t xml:space="preserve">30. </w:t>
      </w:r>
      <w:r w:rsidRPr="00E34EEF">
        <w:tab/>
        <w:t>Bund Naturschutz in Bayern e. V.</w:t>
      </w:r>
    </w:p>
    <w:p w14:paraId="2F0F6AFB" w14:textId="77777777" w:rsidR="00CD41CF" w:rsidRPr="00E34EEF" w:rsidRDefault="00CD41CF" w:rsidP="000A266A">
      <w:pPr>
        <w:jc w:val="both"/>
      </w:pPr>
      <w:r w:rsidRPr="00E34EEF">
        <w:t xml:space="preserve">31. </w:t>
      </w:r>
      <w:r w:rsidRPr="00E34EEF">
        <w:tab/>
      </w:r>
      <w:proofErr w:type="spellStart"/>
      <w:r w:rsidRPr="00E34EEF">
        <w:t>BiL</w:t>
      </w:r>
      <w:proofErr w:type="spellEnd"/>
      <w:r w:rsidRPr="00E34EEF">
        <w:t xml:space="preserve"> e.G., Bonn (Online-Abfrage)</w:t>
      </w:r>
    </w:p>
    <w:p w14:paraId="7D87F306" w14:textId="77777777" w:rsidR="00CD41CF" w:rsidRDefault="00CD41CF" w:rsidP="000A266A">
      <w:pPr>
        <w:jc w:val="both"/>
        <w:rPr>
          <w:b/>
          <w:u w:val="single"/>
        </w:rPr>
      </w:pPr>
    </w:p>
    <w:p w14:paraId="63833732" w14:textId="77777777" w:rsidR="00CD41CF" w:rsidRPr="00197E59" w:rsidRDefault="00CD41CF" w:rsidP="000A266A">
      <w:pPr>
        <w:spacing w:line="360" w:lineRule="auto"/>
        <w:jc w:val="both"/>
        <w:rPr>
          <w:rFonts w:cs="Arial"/>
          <w:b/>
          <w:i/>
          <w:u w:val="single"/>
        </w:rPr>
      </w:pPr>
      <w:r w:rsidRPr="00197E59">
        <w:rPr>
          <w:rFonts w:cs="Arial"/>
          <w:b/>
          <w:i/>
          <w:u w:val="single"/>
        </w:rPr>
        <w:t>A. Keine Rückmeldung erfolgte von:</w:t>
      </w:r>
    </w:p>
    <w:p w14:paraId="3BE9697B" w14:textId="77777777" w:rsidR="00CD41CF" w:rsidRPr="00E34EEF" w:rsidRDefault="00CD41CF" w:rsidP="000A266A">
      <w:pPr>
        <w:jc w:val="both"/>
      </w:pPr>
      <w:r w:rsidRPr="00E34EEF">
        <w:t xml:space="preserve">3. </w:t>
      </w:r>
      <w:r w:rsidRPr="00E34EEF">
        <w:tab/>
        <w:t>Amt für ländliche Entwicklung Oberbayern, München</w:t>
      </w:r>
    </w:p>
    <w:p w14:paraId="0480783E" w14:textId="77777777" w:rsidR="00CD41CF" w:rsidRPr="00E34EEF" w:rsidRDefault="00CD41CF" w:rsidP="000A266A">
      <w:pPr>
        <w:jc w:val="both"/>
      </w:pPr>
      <w:r w:rsidRPr="00E34EEF">
        <w:t xml:space="preserve">4. </w:t>
      </w:r>
      <w:r w:rsidRPr="00E34EEF">
        <w:tab/>
        <w:t>Bayerischer Bauernverband Rosenheim</w:t>
      </w:r>
    </w:p>
    <w:p w14:paraId="4F918CDB" w14:textId="77777777" w:rsidR="00CD41CF" w:rsidRPr="00E34EEF" w:rsidRDefault="00CD41CF" w:rsidP="000A266A">
      <w:pPr>
        <w:jc w:val="both"/>
      </w:pPr>
      <w:r w:rsidRPr="00E34EEF">
        <w:t xml:space="preserve">5. </w:t>
      </w:r>
      <w:r w:rsidRPr="00E34EEF">
        <w:tab/>
        <w:t>Bayerisches Landesamt für Denkmalpflege, Referat G 23/Bauleitplanung, München</w:t>
      </w:r>
    </w:p>
    <w:p w14:paraId="1DD59F74" w14:textId="77777777" w:rsidR="00CD41CF" w:rsidRPr="00E34EEF" w:rsidRDefault="00CD41CF" w:rsidP="000A266A">
      <w:pPr>
        <w:jc w:val="both"/>
      </w:pPr>
      <w:r w:rsidRPr="00E34EEF">
        <w:t xml:space="preserve">9. </w:t>
      </w:r>
      <w:r w:rsidRPr="00E34EEF">
        <w:tab/>
        <w:t xml:space="preserve">Regierung von Oberbayern, </w:t>
      </w:r>
      <w:proofErr w:type="spellStart"/>
      <w:r w:rsidRPr="00E34EEF">
        <w:t>Luftamt</w:t>
      </w:r>
      <w:proofErr w:type="spellEnd"/>
    </w:p>
    <w:p w14:paraId="2752DC37" w14:textId="77777777" w:rsidR="00CD41CF" w:rsidRPr="00E34EEF" w:rsidRDefault="00CD41CF" w:rsidP="000A266A">
      <w:pPr>
        <w:jc w:val="both"/>
      </w:pPr>
      <w:r w:rsidRPr="00E34EEF">
        <w:t xml:space="preserve">10. </w:t>
      </w:r>
      <w:r w:rsidRPr="00E34EEF">
        <w:tab/>
        <w:t>Regionaler Planungsverband Südostoberbayern</w:t>
      </w:r>
    </w:p>
    <w:p w14:paraId="30D6F0DD" w14:textId="77777777" w:rsidR="00CD41CF" w:rsidRPr="00E34EEF" w:rsidRDefault="00CD41CF" w:rsidP="000A266A">
      <w:pPr>
        <w:jc w:val="both"/>
      </w:pPr>
      <w:r w:rsidRPr="00E34EEF">
        <w:t xml:space="preserve">14. </w:t>
      </w:r>
      <w:r w:rsidRPr="00E34EEF">
        <w:tab/>
        <w:t>Landratsamt Rosenheim, Gesundheitsamt</w:t>
      </w:r>
    </w:p>
    <w:p w14:paraId="40E321AE" w14:textId="77777777" w:rsidR="00CD41CF" w:rsidRPr="00E34EEF" w:rsidRDefault="00CD41CF" w:rsidP="000A266A">
      <w:pPr>
        <w:jc w:val="both"/>
      </w:pPr>
      <w:r w:rsidRPr="00E34EEF">
        <w:t xml:space="preserve">15. </w:t>
      </w:r>
      <w:r w:rsidRPr="00E34EEF">
        <w:tab/>
        <w:t>Landratsamt Rosenheim, Untere Straßenverkehrsbehörde (Verkehrssicherheit)</w:t>
      </w:r>
    </w:p>
    <w:p w14:paraId="648FF06B" w14:textId="77777777" w:rsidR="00CD41CF" w:rsidRPr="00E34EEF" w:rsidRDefault="00CD41CF" w:rsidP="000A266A">
      <w:pPr>
        <w:jc w:val="both"/>
      </w:pPr>
      <w:r w:rsidRPr="00E34EEF">
        <w:t xml:space="preserve">18. </w:t>
      </w:r>
      <w:r w:rsidRPr="00E34EEF">
        <w:tab/>
        <w:t>Landratsamt Rosenheim, Wasser und Bodenschutz</w:t>
      </w:r>
    </w:p>
    <w:p w14:paraId="01071B68" w14:textId="77777777" w:rsidR="00CD41CF" w:rsidRPr="00E34EEF" w:rsidRDefault="00CD41CF" w:rsidP="000A266A">
      <w:pPr>
        <w:jc w:val="both"/>
      </w:pPr>
      <w:r w:rsidRPr="00E34EEF">
        <w:t xml:space="preserve">19. </w:t>
      </w:r>
      <w:r w:rsidRPr="00E34EEF">
        <w:tab/>
        <w:t>Landratsamt Rosenheim, Kreisheimatpflege (Fr. März)</w:t>
      </w:r>
    </w:p>
    <w:p w14:paraId="08B312CA" w14:textId="77777777" w:rsidR="00CD41CF" w:rsidRPr="00E34EEF" w:rsidRDefault="00CD41CF" w:rsidP="000A266A">
      <w:pPr>
        <w:jc w:val="both"/>
      </w:pPr>
      <w:r w:rsidRPr="00E34EEF">
        <w:t xml:space="preserve">20. </w:t>
      </w:r>
      <w:r w:rsidRPr="00E34EEF">
        <w:tab/>
        <w:t>Bayernwerk AG Netzcenter Kolbermoor</w:t>
      </w:r>
    </w:p>
    <w:p w14:paraId="58E49717" w14:textId="77777777" w:rsidR="00CD41CF" w:rsidRPr="00E34EEF" w:rsidRDefault="00CD41CF" w:rsidP="000A266A">
      <w:pPr>
        <w:jc w:val="both"/>
      </w:pPr>
      <w:r w:rsidRPr="00E34EEF">
        <w:t xml:space="preserve">21. </w:t>
      </w:r>
      <w:r w:rsidRPr="00E34EEF">
        <w:tab/>
        <w:t>Deutsche Telekom Technik GmbH, Landshut</w:t>
      </w:r>
    </w:p>
    <w:p w14:paraId="54852C2D" w14:textId="77777777" w:rsidR="00CD41CF" w:rsidRPr="00E34EEF" w:rsidRDefault="00CD41CF" w:rsidP="000A266A">
      <w:pPr>
        <w:jc w:val="both"/>
      </w:pPr>
      <w:r w:rsidRPr="00E34EEF">
        <w:t xml:space="preserve">22. </w:t>
      </w:r>
      <w:r w:rsidRPr="00E34EEF">
        <w:tab/>
        <w:t>E-Plus Mobilfunk München</w:t>
      </w:r>
    </w:p>
    <w:p w14:paraId="13FCA234" w14:textId="77777777" w:rsidR="00CD41CF" w:rsidRPr="00E34EEF" w:rsidRDefault="00CD41CF" w:rsidP="000A266A">
      <w:pPr>
        <w:jc w:val="both"/>
      </w:pPr>
      <w:r w:rsidRPr="00E34EEF">
        <w:t xml:space="preserve">25. </w:t>
      </w:r>
      <w:r w:rsidRPr="00E34EEF">
        <w:tab/>
        <w:t xml:space="preserve">Marktgemeinde Bad </w:t>
      </w:r>
      <w:proofErr w:type="spellStart"/>
      <w:r w:rsidRPr="00E34EEF">
        <w:t>Endorf</w:t>
      </w:r>
      <w:proofErr w:type="spellEnd"/>
    </w:p>
    <w:p w14:paraId="5DE74EED" w14:textId="77777777" w:rsidR="00CD41CF" w:rsidRPr="00E34EEF" w:rsidRDefault="00CD41CF" w:rsidP="000A266A">
      <w:pPr>
        <w:jc w:val="both"/>
      </w:pPr>
      <w:r w:rsidRPr="00E34EEF">
        <w:t xml:space="preserve">26. </w:t>
      </w:r>
      <w:r w:rsidRPr="00E34EEF">
        <w:tab/>
        <w:t xml:space="preserve">Gemeinde </w:t>
      </w:r>
      <w:proofErr w:type="spellStart"/>
      <w:r w:rsidRPr="00E34EEF">
        <w:t>Söchtenau</w:t>
      </w:r>
      <w:proofErr w:type="spellEnd"/>
    </w:p>
    <w:p w14:paraId="0DCBB01E" w14:textId="77777777" w:rsidR="00CD41CF" w:rsidRPr="00E34EEF" w:rsidRDefault="00CD41CF" w:rsidP="000A266A">
      <w:pPr>
        <w:jc w:val="both"/>
      </w:pPr>
      <w:r w:rsidRPr="00E34EEF">
        <w:t xml:space="preserve">30. </w:t>
      </w:r>
      <w:r w:rsidRPr="00E34EEF">
        <w:tab/>
        <w:t>Bund Naturschutz in Bayern e. V.</w:t>
      </w:r>
    </w:p>
    <w:p w14:paraId="5A303674" w14:textId="77777777" w:rsidR="00CD41CF" w:rsidRDefault="00CD41CF" w:rsidP="000A266A">
      <w:pPr>
        <w:jc w:val="both"/>
        <w:rPr>
          <w:rFonts w:cs="Arial"/>
          <w:b/>
          <w:i/>
        </w:rPr>
      </w:pPr>
    </w:p>
    <w:p w14:paraId="06A5EBE4" w14:textId="77777777" w:rsidR="00CD41CF" w:rsidRPr="00197E59" w:rsidRDefault="00CD41CF" w:rsidP="000A266A">
      <w:pPr>
        <w:jc w:val="both"/>
        <w:rPr>
          <w:rFonts w:cs="Arial"/>
          <w:b/>
          <w:i/>
          <w:u w:val="single"/>
        </w:rPr>
      </w:pPr>
      <w:r w:rsidRPr="00197E59">
        <w:rPr>
          <w:rFonts w:cs="Arial"/>
          <w:b/>
          <w:i/>
          <w:u w:val="single"/>
        </w:rPr>
        <w:t>B. Der Planung zugestimmt, von der Planung nicht betroffen bzw. keine Anregungen oder Einwendungen haben vorgebracht:</w:t>
      </w:r>
    </w:p>
    <w:p w14:paraId="265744F3" w14:textId="77777777" w:rsidR="00CD41CF" w:rsidRPr="00197E59" w:rsidRDefault="00CD41CF" w:rsidP="000A266A">
      <w:pPr>
        <w:jc w:val="both"/>
        <w:rPr>
          <w:sz w:val="11"/>
          <w:szCs w:val="11"/>
        </w:rPr>
      </w:pPr>
    </w:p>
    <w:p w14:paraId="7CFCDDD0" w14:textId="77777777" w:rsidR="00CD41CF" w:rsidRPr="00E34EEF" w:rsidRDefault="00CD41CF" w:rsidP="000A266A">
      <w:pPr>
        <w:jc w:val="both"/>
      </w:pPr>
      <w:r w:rsidRPr="00E34EEF">
        <w:t xml:space="preserve">1. </w:t>
      </w:r>
      <w:r w:rsidRPr="00E34EEF">
        <w:tab/>
        <w:t>Amt für Digitalisierung Breitband und Vermessung</w:t>
      </w:r>
      <w:r>
        <w:t xml:space="preserve"> (17.11.2023)</w:t>
      </w:r>
    </w:p>
    <w:p w14:paraId="0BD675F8" w14:textId="77777777" w:rsidR="00CD41CF" w:rsidRPr="00E34EEF" w:rsidRDefault="00CD41CF" w:rsidP="000A266A">
      <w:pPr>
        <w:jc w:val="both"/>
      </w:pPr>
      <w:r w:rsidRPr="00E34EEF">
        <w:t xml:space="preserve">4. </w:t>
      </w:r>
      <w:r w:rsidRPr="00E34EEF">
        <w:tab/>
        <w:t>Bayerischer Bauernverband Rosenheim</w:t>
      </w:r>
    </w:p>
    <w:p w14:paraId="3D7852E2" w14:textId="77777777" w:rsidR="00CD41CF" w:rsidRPr="00E34EEF" w:rsidRDefault="00CD41CF" w:rsidP="000A266A">
      <w:pPr>
        <w:jc w:val="both"/>
      </w:pPr>
      <w:r w:rsidRPr="00E34EEF">
        <w:t xml:space="preserve">6. </w:t>
      </w:r>
      <w:r w:rsidRPr="00E34EEF">
        <w:tab/>
        <w:t>Regierung von Oberbayern, Brand-und Katastrophenschutz</w:t>
      </w:r>
      <w:r>
        <w:t xml:space="preserve"> (08.11.2023)</w:t>
      </w:r>
    </w:p>
    <w:p w14:paraId="4C106CE3" w14:textId="77777777" w:rsidR="00CD41CF" w:rsidRPr="00E34EEF" w:rsidRDefault="00CD41CF" w:rsidP="000A266A">
      <w:pPr>
        <w:jc w:val="both"/>
      </w:pPr>
      <w:r w:rsidRPr="00E34EEF">
        <w:t xml:space="preserve">7. </w:t>
      </w:r>
      <w:r w:rsidRPr="00E34EEF">
        <w:tab/>
        <w:t>Regierung von Oberbayern, Bergamt Südbayern</w:t>
      </w:r>
      <w:r>
        <w:t xml:space="preserve"> (24.11.2023)</w:t>
      </w:r>
    </w:p>
    <w:p w14:paraId="2D2E1091" w14:textId="77777777" w:rsidR="00CD41CF" w:rsidRPr="00E34EEF" w:rsidRDefault="00CD41CF" w:rsidP="000A266A">
      <w:pPr>
        <w:jc w:val="both"/>
      </w:pPr>
      <w:r w:rsidRPr="00E34EEF">
        <w:t xml:space="preserve">11. </w:t>
      </w:r>
      <w:r w:rsidRPr="00E34EEF">
        <w:tab/>
        <w:t>Staatliches Bauamt Rosenheim</w:t>
      </w:r>
      <w:r>
        <w:t xml:space="preserve"> (06.11.2023)</w:t>
      </w:r>
    </w:p>
    <w:p w14:paraId="5B3E44D2" w14:textId="77777777" w:rsidR="00CD41CF" w:rsidRPr="00E34EEF" w:rsidRDefault="00CD41CF" w:rsidP="000A266A">
      <w:pPr>
        <w:jc w:val="both"/>
      </w:pPr>
      <w:r w:rsidRPr="00E34EEF">
        <w:t xml:space="preserve">13. </w:t>
      </w:r>
      <w:r w:rsidRPr="00E34EEF">
        <w:tab/>
        <w:t>Landratsamt Rosenheim, Untere Naturschutzbehörde (Naturschutzrecht)</w:t>
      </w:r>
      <w:r>
        <w:t xml:space="preserve"> (04.12.2023)</w:t>
      </w:r>
    </w:p>
    <w:p w14:paraId="7EE30454" w14:textId="77777777" w:rsidR="00CD41CF" w:rsidRPr="00E34EEF" w:rsidRDefault="00CD41CF" w:rsidP="000A266A">
      <w:pPr>
        <w:jc w:val="both"/>
      </w:pPr>
      <w:r w:rsidRPr="00E34EEF">
        <w:t xml:space="preserve">16. </w:t>
      </w:r>
      <w:r w:rsidRPr="00E34EEF">
        <w:tab/>
        <w:t>Landratsamt Rosenheim, Kreistiefbauverwaltung</w:t>
      </w:r>
      <w:r>
        <w:t xml:space="preserve"> (23.11.2023)</w:t>
      </w:r>
    </w:p>
    <w:p w14:paraId="6629F4C3" w14:textId="77777777" w:rsidR="00CD41CF" w:rsidRPr="00E34EEF" w:rsidRDefault="00CD41CF" w:rsidP="000A266A">
      <w:pPr>
        <w:jc w:val="both"/>
      </w:pPr>
      <w:r w:rsidRPr="00E34EEF">
        <w:t xml:space="preserve">17. </w:t>
      </w:r>
      <w:r w:rsidRPr="00E34EEF">
        <w:tab/>
        <w:t>Landratsamt Rosenheim, Kreisbrandrat</w:t>
      </w:r>
      <w:r>
        <w:t xml:space="preserve"> (21.11.2023)</w:t>
      </w:r>
    </w:p>
    <w:p w14:paraId="729FCC8E" w14:textId="77777777" w:rsidR="00CD41CF" w:rsidRPr="00E34EEF" w:rsidRDefault="00CD41CF" w:rsidP="000A266A">
      <w:pPr>
        <w:jc w:val="both"/>
      </w:pPr>
      <w:r w:rsidRPr="00E34EEF">
        <w:t xml:space="preserve">23. </w:t>
      </w:r>
      <w:r w:rsidRPr="00E34EEF">
        <w:tab/>
        <w:t>Vodafone GmbH / Vodafone Kabel Deutschland GmbH</w:t>
      </w:r>
      <w:r>
        <w:t xml:space="preserve"> (27.11.2023)</w:t>
      </w:r>
    </w:p>
    <w:p w14:paraId="77775D1E" w14:textId="77777777" w:rsidR="00CD41CF" w:rsidRDefault="00CD41CF" w:rsidP="000A266A">
      <w:pPr>
        <w:jc w:val="both"/>
      </w:pPr>
      <w:r w:rsidRPr="00E34EEF">
        <w:t xml:space="preserve">24. </w:t>
      </w:r>
      <w:r w:rsidRPr="00E34EEF">
        <w:tab/>
        <w:t>Energienetze Bayern, Traunreut (früher EGS bzw. Energienetze Südbayern)</w:t>
      </w:r>
      <w:r>
        <w:t xml:space="preserve"> </w:t>
      </w:r>
    </w:p>
    <w:p w14:paraId="393C39B7" w14:textId="77777777" w:rsidR="00CD41CF" w:rsidRPr="00E34EEF" w:rsidRDefault="00CD41CF" w:rsidP="000A266A">
      <w:pPr>
        <w:ind w:left="6372" w:firstLine="708"/>
        <w:jc w:val="both"/>
      </w:pPr>
      <w:r>
        <w:t>(22.11.2023)</w:t>
      </w:r>
    </w:p>
    <w:p w14:paraId="567EF806" w14:textId="77777777" w:rsidR="00CD41CF" w:rsidRPr="00E34EEF" w:rsidRDefault="00CD41CF" w:rsidP="000A266A">
      <w:pPr>
        <w:jc w:val="both"/>
      </w:pPr>
      <w:r w:rsidRPr="00E34EEF">
        <w:t xml:space="preserve">27. </w:t>
      </w:r>
      <w:r w:rsidRPr="00E34EEF">
        <w:tab/>
        <w:t xml:space="preserve">Gemeinde </w:t>
      </w:r>
      <w:proofErr w:type="spellStart"/>
      <w:r w:rsidRPr="00E34EEF">
        <w:t>Amerang</w:t>
      </w:r>
      <w:proofErr w:type="spellEnd"/>
      <w:r>
        <w:t xml:space="preserve"> (02.11.2023)</w:t>
      </w:r>
    </w:p>
    <w:p w14:paraId="5FFDD026" w14:textId="77777777" w:rsidR="00CD41CF" w:rsidRPr="00E34EEF" w:rsidRDefault="00CD41CF" w:rsidP="000A266A">
      <w:pPr>
        <w:jc w:val="both"/>
      </w:pPr>
      <w:r w:rsidRPr="00E34EEF">
        <w:t xml:space="preserve">28. </w:t>
      </w:r>
      <w:r w:rsidRPr="00E34EEF">
        <w:tab/>
        <w:t>Handwerkskammer für München und Oberbayern</w:t>
      </w:r>
      <w:r>
        <w:t xml:space="preserve"> (01.12.2023)</w:t>
      </w:r>
    </w:p>
    <w:p w14:paraId="27273712" w14:textId="77777777" w:rsidR="00CD41CF" w:rsidRPr="00E34EEF" w:rsidRDefault="00CD41CF" w:rsidP="000A266A">
      <w:pPr>
        <w:jc w:val="both"/>
      </w:pPr>
      <w:r w:rsidRPr="00E34EEF">
        <w:t xml:space="preserve">29. </w:t>
      </w:r>
      <w:r w:rsidRPr="00E34EEF">
        <w:tab/>
        <w:t>Industrie- und Handelskammer (IHK) für München und Oberbayern</w:t>
      </w:r>
      <w:r>
        <w:t xml:space="preserve"> (17.11.2023)</w:t>
      </w:r>
    </w:p>
    <w:p w14:paraId="26786B48" w14:textId="77777777" w:rsidR="00CD41CF" w:rsidRDefault="00CD41CF" w:rsidP="000A266A">
      <w:pPr>
        <w:jc w:val="both"/>
      </w:pPr>
      <w:r w:rsidRPr="00E34EEF">
        <w:t xml:space="preserve">31. </w:t>
      </w:r>
      <w:r w:rsidRPr="00E34EEF">
        <w:tab/>
      </w:r>
      <w:proofErr w:type="spellStart"/>
      <w:r w:rsidRPr="00E34EEF">
        <w:t>BiL</w:t>
      </w:r>
      <w:proofErr w:type="spellEnd"/>
      <w:r w:rsidRPr="00E34EEF">
        <w:t xml:space="preserve"> e.G., Bonn (Online-Abfrage)</w:t>
      </w:r>
    </w:p>
    <w:p w14:paraId="74B87668" w14:textId="77777777" w:rsidR="00CD41CF" w:rsidRDefault="00CD41CF" w:rsidP="000A266A">
      <w:pPr>
        <w:jc w:val="both"/>
      </w:pPr>
      <w:r>
        <w:tab/>
        <w:t>- Stadtwerke Rosenheim (31.10.2023)</w:t>
      </w:r>
    </w:p>
    <w:p w14:paraId="63A35809" w14:textId="77777777" w:rsidR="00CD41CF" w:rsidRDefault="00CD41CF" w:rsidP="000A266A">
      <w:pPr>
        <w:jc w:val="both"/>
      </w:pPr>
      <w:r>
        <w:tab/>
        <w:t xml:space="preserve">- </w:t>
      </w:r>
      <w:proofErr w:type="spellStart"/>
      <w:r>
        <w:t>ExxonMobil</w:t>
      </w:r>
      <w:proofErr w:type="spellEnd"/>
      <w:r>
        <w:t xml:space="preserve"> GmbH (01.11.2023)</w:t>
      </w:r>
    </w:p>
    <w:p w14:paraId="0C752C9C" w14:textId="77777777" w:rsidR="00CD41CF" w:rsidRPr="00E34EEF" w:rsidRDefault="00CD41CF" w:rsidP="000A266A">
      <w:pPr>
        <w:jc w:val="both"/>
      </w:pPr>
      <w:r>
        <w:tab/>
        <w:t xml:space="preserve">- Neptune </w:t>
      </w:r>
      <w:proofErr w:type="spellStart"/>
      <w:r>
        <w:t>Energy</w:t>
      </w:r>
      <w:proofErr w:type="spellEnd"/>
      <w:r>
        <w:t xml:space="preserve"> GmbH (01.11.2023)</w:t>
      </w:r>
    </w:p>
    <w:p w14:paraId="063D2043" w14:textId="77777777" w:rsidR="00CD41CF" w:rsidRDefault="00CD41CF" w:rsidP="000A266A">
      <w:pPr>
        <w:jc w:val="both"/>
        <w:rPr>
          <w:rFonts w:cs="Arial"/>
          <w:b/>
          <w:i/>
        </w:rPr>
      </w:pPr>
    </w:p>
    <w:p w14:paraId="720B57AB" w14:textId="77777777" w:rsidR="00CD41CF" w:rsidRPr="00197E59" w:rsidRDefault="00CD41CF" w:rsidP="000A266A">
      <w:pPr>
        <w:jc w:val="both"/>
        <w:rPr>
          <w:rFonts w:cs="Arial"/>
          <w:b/>
          <w:i/>
          <w:u w:val="single"/>
        </w:rPr>
      </w:pPr>
      <w:r w:rsidRPr="00197E59">
        <w:rPr>
          <w:rFonts w:cs="Arial"/>
          <w:b/>
          <w:i/>
          <w:u w:val="single"/>
        </w:rPr>
        <w:t>C. Stellungnahmen Träger öffentlicher Belange mit Anregungen, Einwendungen, Bedenken oder Hinweisen:</w:t>
      </w:r>
    </w:p>
    <w:p w14:paraId="382F3734" w14:textId="77777777" w:rsidR="00CD41CF" w:rsidRPr="00197E59" w:rsidRDefault="00CD41CF" w:rsidP="000A266A">
      <w:pPr>
        <w:jc w:val="both"/>
        <w:rPr>
          <w:sz w:val="11"/>
          <w:szCs w:val="11"/>
        </w:rPr>
      </w:pPr>
    </w:p>
    <w:p w14:paraId="066597F1" w14:textId="77777777" w:rsidR="00CD41CF" w:rsidRPr="00E34EEF" w:rsidRDefault="00CD41CF" w:rsidP="000A266A">
      <w:pPr>
        <w:jc w:val="both"/>
      </w:pPr>
      <w:r w:rsidRPr="00E34EEF">
        <w:t xml:space="preserve">2. </w:t>
      </w:r>
      <w:r w:rsidRPr="00E34EEF">
        <w:tab/>
        <w:t>Amt für Ernährung, Landwirtschaft und Forsten, Rosenheim</w:t>
      </w:r>
      <w:r>
        <w:t xml:space="preserve"> (28.11.2023)</w:t>
      </w:r>
    </w:p>
    <w:p w14:paraId="0282A80F" w14:textId="77777777" w:rsidR="00CD41CF" w:rsidRPr="00E34EEF" w:rsidRDefault="00CD41CF" w:rsidP="000A266A">
      <w:pPr>
        <w:jc w:val="both"/>
      </w:pPr>
      <w:r w:rsidRPr="00E34EEF">
        <w:t xml:space="preserve">8. </w:t>
      </w:r>
      <w:r w:rsidRPr="00E34EEF">
        <w:tab/>
        <w:t>Regierung von Oberbayern, SG 24.1 Landes- und Regionalplanung</w:t>
      </w:r>
      <w:r>
        <w:t xml:space="preserve"> (29.11.2023)</w:t>
      </w:r>
    </w:p>
    <w:p w14:paraId="69760111" w14:textId="77777777" w:rsidR="00CD41CF" w:rsidRDefault="00CD41CF" w:rsidP="000A266A">
      <w:pPr>
        <w:jc w:val="both"/>
      </w:pPr>
      <w:r w:rsidRPr="00E34EEF">
        <w:t xml:space="preserve">12. </w:t>
      </w:r>
      <w:r w:rsidRPr="00E34EEF">
        <w:tab/>
        <w:t>Landratsamt Rosenheim, Untere Bauaufsichtsbehörde (Ortsplanung, Bauleitplanung)</w:t>
      </w:r>
    </w:p>
    <w:p w14:paraId="6F13DD2A" w14:textId="77777777" w:rsidR="00CD41CF" w:rsidRPr="00E34EEF" w:rsidRDefault="00CD41CF" w:rsidP="000A266A">
      <w:pPr>
        <w:jc w:val="both"/>
      </w:pPr>
      <w:r>
        <w:tab/>
      </w:r>
      <w:r>
        <w:tab/>
      </w:r>
      <w:r>
        <w:tab/>
      </w:r>
      <w:r>
        <w:tab/>
      </w:r>
      <w:r>
        <w:tab/>
      </w:r>
      <w:r>
        <w:tab/>
      </w:r>
      <w:r>
        <w:tab/>
      </w:r>
      <w:r>
        <w:tab/>
      </w:r>
      <w:r>
        <w:tab/>
      </w:r>
      <w:r>
        <w:tab/>
      </w:r>
      <w:r>
        <w:tab/>
        <w:t>(05.12.2023)</w:t>
      </w:r>
    </w:p>
    <w:p w14:paraId="68188BFE" w14:textId="77777777" w:rsidR="00CD41CF" w:rsidRDefault="00CD41CF" w:rsidP="000A266A">
      <w:pPr>
        <w:jc w:val="both"/>
        <w:rPr>
          <w:rFonts w:cs="Arial"/>
          <w:b/>
          <w:i/>
        </w:rPr>
      </w:pPr>
    </w:p>
    <w:p w14:paraId="10BF734E" w14:textId="77777777" w:rsidR="00CD41CF" w:rsidRPr="00800B3D" w:rsidRDefault="00CD41CF" w:rsidP="000A266A">
      <w:pPr>
        <w:spacing w:line="360" w:lineRule="auto"/>
        <w:jc w:val="both"/>
        <w:rPr>
          <w:rFonts w:cs="Arial"/>
          <w:b/>
          <w:i/>
        </w:rPr>
      </w:pPr>
      <w:r w:rsidRPr="00800B3D">
        <w:rPr>
          <w:rFonts w:cs="Arial"/>
          <w:b/>
          <w:i/>
        </w:rPr>
        <w:t>D. Einwendung von Privatpersonen bzw. deren rechtlicher Vertretung:</w:t>
      </w:r>
    </w:p>
    <w:p w14:paraId="1BB73D9F" w14:textId="77777777" w:rsidR="00CD41CF" w:rsidRDefault="00CD41CF" w:rsidP="000A266A">
      <w:pPr>
        <w:ind w:firstLine="708"/>
      </w:pPr>
      <w:r>
        <w:t>keine</w:t>
      </w:r>
    </w:p>
    <w:p w14:paraId="5FC3BEC6" w14:textId="77777777" w:rsidR="00CD41CF" w:rsidRDefault="00CD41CF" w:rsidP="000A266A">
      <w:pPr>
        <w:jc w:val="both"/>
        <w:rPr>
          <w:rFonts w:cs="Arial"/>
          <w:b/>
          <w:sz w:val="28"/>
          <w:szCs w:val="28"/>
          <w:u w:val="single"/>
        </w:rPr>
      </w:pPr>
    </w:p>
    <w:p w14:paraId="737A8CBD" w14:textId="77777777" w:rsidR="00CD41CF" w:rsidRDefault="00CD41CF" w:rsidP="000A266A">
      <w:pPr>
        <w:jc w:val="both"/>
        <w:rPr>
          <w:rFonts w:cs="Arial"/>
          <w:b/>
          <w:sz w:val="28"/>
          <w:szCs w:val="28"/>
          <w:u w:val="single"/>
        </w:rPr>
      </w:pPr>
    </w:p>
    <w:p w14:paraId="3F76348F" w14:textId="77777777" w:rsidR="00CD41CF" w:rsidRPr="00800B3D" w:rsidRDefault="00CD41CF" w:rsidP="000A266A">
      <w:pPr>
        <w:jc w:val="both"/>
        <w:rPr>
          <w:rFonts w:cs="Arial"/>
          <w:b/>
          <w:sz w:val="28"/>
          <w:szCs w:val="28"/>
          <w:u w:val="single"/>
        </w:rPr>
      </w:pPr>
      <w:r w:rsidRPr="00800B3D">
        <w:rPr>
          <w:rFonts w:cs="Arial"/>
          <w:b/>
          <w:sz w:val="28"/>
          <w:szCs w:val="28"/>
          <w:u w:val="single"/>
        </w:rPr>
        <w:t xml:space="preserve">Zu den vorgebrachten Anregungen, Einwendungen und Anmerkungen ergehen folgende Beschlüsse: </w:t>
      </w:r>
    </w:p>
    <w:p w14:paraId="34CB1C34" w14:textId="77777777" w:rsidR="00CD41CF" w:rsidRDefault="00CD41CF" w:rsidP="000A266A">
      <w:pPr>
        <w:jc w:val="both"/>
        <w:rPr>
          <w:b/>
          <w:u w:val="single"/>
        </w:rPr>
      </w:pPr>
    </w:p>
    <w:p w14:paraId="6F05D0F4" w14:textId="77777777" w:rsidR="00CD41CF" w:rsidRDefault="00CD41CF" w:rsidP="000A266A">
      <w:pPr>
        <w:jc w:val="both"/>
        <w:rPr>
          <w:b/>
          <w:i/>
          <w:u w:val="single"/>
        </w:rPr>
      </w:pPr>
    </w:p>
    <w:p w14:paraId="4D2E0738" w14:textId="77777777" w:rsidR="00CD41CF" w:rsidRDefault="00CD41CF" w:rsidP="000A266A">
      <w:pPr>
        <w:jc w:val="both"/>
        <w:rPr>
          <w:b/>
          <w:i/>
          <w:u w:val="single"/>
        </w:rPr>
      </w:pPr>
    </w:p>
    <w:p w14:paraId="79D7BC71" w14:textId="77777777" w:rsidR="00CD41CF" w:rsidRDefault="00CD41CF" w:rsidP="000A266A">
      <w:pPr>
        <w:jc w:val="both"/>
        <w:rPr>
          <w:b/>
          <w:i/>
          <w:u w:val="single"/>
        </w:rPr>
      </w:pPr>
    </w:p>
    <w:p w14:paraId="646537BB" w14:textId="77777777" w:rsidR="00CD41CF" w:rsidRDefault="00CD41CF" w:rsidP="000A266A">
      <w:pPr>
        <w:jc w:val="both"/>
        <w:rPr>
          <w:b/>
          <w:i/>
          <w:u w:val="single"/>
        </w:rPr>
      </w:pPr>
    </w:p>
    <w:p w14:paraId="1A17E45E" w14:textId="77777777" w:rsidR="00CD41CF" w:rsidRDefault="00CD41CF" w:rsidP="000A266A">
      <w:pPr>
        <w:jc w:val="both"/>
        <w:rPr>
          <w:b/>
          <w:i/>
          <w:u w:val="single"/>
        </w:rPr>
      </w:pPr>
    </w:p>
    <w:p w14:paraId="21A09F0D" w14:textId="77777777" w:rsidR="00CD41CF" w:rsidRPr="00605382" w:rsidRDefault="00CD41CF" w:rsidP="000A266A">
      <w:pPr>
        <w:jc w:val="both"/>
        <w:rPr>
          <w:b/>
          <w:i/>
          <w:u w:val="single"/>
        </w:rPr>
      </w:pPr>
      <w:r w:rsidRPr="00605382">
        <w:rPr>
          <w:b/>
          <w:i/>
          <w:u w:val="single"/>
        </w:rPr>
        <w:t xml:space="preserve">2. </w:t>
      </w:r>
      <w:r w:rsidRPr="00605382">
        <w:rPr>
          <w:b/>
          <w:i/>
          <w:u w:val="single"/>
        </w:rPr>
        <w:tab/>
        <w:t>Amt für Ernährung, Landwirtschaft und Forsten, Rosenheim</w:t>
      </w:r>
      <w:r w:rsidRPr="00DE7520">
        <w:rPr>
          <w:b/>
          <w:i/>
        </w:rPr>
        <w:t xml:space="preserve"> </w:t>
      </w:r>
      <w:r w:rsidRPr="00DE7520">
        <w:rPr>
          <w:i/>
        </w:rPr>
        <w:t>(28.11.2023)</w:t>
      </w:r>
    </w:p>
    <w:p w14:paraId="2A027257" w14:textId="77777777" w:rsidR="00CD41CF" w:rsidRDefault="00CD41CF" w:rsidP="000A266A">
      <w:pPr>
        <w:jc w:val="both"/>
        <w:rPr>
          <w:b/>
          <w:i/>
          <w:u w:val="single"/>
        </w:rPr>
      </w:pPr>
    </w:p>
    <w:p w14:paraId="3AE94B6C" w14:textId="77777777" w:rsidR="00CD41CF" w:rsidRPr="00777DA9" w:rsidRDefault="00CD41CF" w:rsidP="000A266A">
      <w:pPr>
        <w:ind w:right="709"/>
        <w:contextualSpacing/>
        <w:rPr>
          <w:rFonts w:cs="Arial"/>
          <w:b/>
        </w:rPr>
      </w:pPr>
      <w:r w:rsidRPr="00DE46AE">
        <w:rPr>
          <w:rFonts w:cs="Arial"/>
          <w:b/>
        </w:rPr>
        <w:t>Stellungnahme</w:t>
      </w:r>
      <w:r>
        <w:rPr>
          <w:rFonts w:cs="Arial"/>
          <w:b/>
        </w:rPr>
        <w:t>:</w:t>
      </w:r>
    </w:p>
    <w:p w14:paraId="22FF4394" w14:textId="1D84560C" w:rsidR="00CD41CF" w:rsidRDefault="004E5F05" w:rsidP="000A266A">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2A4BDBC5" wp14:editId="41C429CC">
            <wp:extent cx="5791200" cy="6248400"/>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6248400"/>
                    </a:xfrm>
                    <a:prstGeom prst="rect">
                      <a:avLst/>
                    </a:prstGeom>
                    <a:noFill/>
                    <a:ln>
                      <a:noFill/>
                    </a:ln>
                  </pic:spPr>
                </pic:pic>
              </a:graphicData>
            </a:graphic>
          </wp:inline>
        </w:drawing>
      </w:r>
    </w:p>
    <w:p w14:paraId="35D05A56" w14:textId="77777777" w:rsidR="00CD41CF" w:rsidRDefault="00CD41CF" w:rsidP="000A266A">
      <w:pPr>
        <w:jc w:val="both"/>
        <w:rPr>
          <w:b/>
          <w:i/>
          <w:u w:val="single"/>
        </w:rPr>
      </w:pPr>
    </w:p>
    <w:p w14:paraId="1526595B" w14:textId="77777777" w:rsidR="00CD41CF" w:rsidRPr="00800B3D" w:rsidRDefault="00CD41CF" w:rsidP="000A266A">
      <w:pPr>
        <w:spacing w:line="360" w:lineRule="auto"/>
        <w:jc w:val="both"/>
        <w:rPr>
          <w:u w:val="single"/>
        </w:rPr>
      </w:pPr>
      <w:r w:rsidRPr="00800B3D">
        <w:rPr>
          <w:u w:val="single"/>
        </w:rPr>
        <w:t>Abwägungsvorschlag:</w:t>
      </w:r>
    </w:p>
    <w:p w14:paraId="7B3EAFCD" w14:textId="77777777" w:rsidR="00CD41CF" w:rsidRDefault="00CD41CF" w:rsidP="000A266A">
      <w:pPr>
        <w:jc w:val="both"/>
      </w:pPr>
      <w:r>
        <w:t>Der Hinweis des AELF Rosenheim wird zur Kenntnis genommen. Es erfolgt keine Änderung der Planung.</w:t>
      </w:r>
    </w:p>
    <w:p w14:paraId="2EEB5112" w14:textId="77777777" w:rsidR="00CD41CF" w:rsidRDefault="00CD41CF" w:rsidP="000A266A">
      <w:pPr>
        <w:jc w:val="both"/>
      </w:pPr>
    </w:p>
    <w:p w14:paraId="1491F449" w14:textId="77777777" w:rsidR="00CD41CF" w:rsidRPr="00800B3D" w:rsidRDefault="00CD41CF" w:rsidP="000A266A">
      <w:pPr>
        <w:jc w:val="both"/>
        <w:rPr>
          <w:b/>
          <w:u w:val="single"/>
        </w:rPr>
      </w:pPr>
      <w:r w:rsidRPr="00800B3D">
        <w:rPr>
          <w:b/>
          <w:u w:val="single"/>
        </w:rPr>
        <w:t xml:space="preserve">Der Gemeinderat fasst dazu mit </w:t>
      </w:r>
      <w:r>
        <w:rPr>
          <w:b/>
          <w:u w:val="single"/>
        </w:rPr>
        <w:t>14</w:t>
      </w:r>
      <w:r w:rsidRPr="00800B3D">
        <w:rPr>
          <w:b/>
          <w:u w:val="single"/>
        </w:rPr>
        <w:t>/</w:t>
      </w:r>
      <w:r>
        <w:rPr>
          <w:b/>
          <w:u w:val="single"/>
        </w:rPr>
        <w:t>0</w:t>
      </w:r>
      <w:r w:rsidRPr="00800B3D">
        <w:rPr>
          <w:b/>
          <w:u w:val="single"/>
        </w:rPr>
        <w:t xml:space="preserve"> Stimmen folgenden Beschluss: </w:t>
      </w:r>
    </w:p>
    <w:p w14:paraId="3E5558B4" w14:textId="77777777" w:rsidR="00CD41CF" w:rsidRDefault="00CD41CF" w:rsidP="000A266A">
      <w:pPr>
        <w:jc w:val="both"/>
      </w:pPr>
    </w:p>
    <w:p w14:paraId="6B38D677" w14:textId="77777777" w:rsidR="00CD41CF" w:rsidRPr="00800B3D" w:rsidRDefault="00CD41CF" w:rsidP="000A266A">
      <w:pPr>
        <w:jc w:val="both"/>
        <w:rPr>
          <w:b/>
          <w:i/>
        </w:rPr>
      </w:pPr>
      <w:r>
        <w:t>Die Stellungnahme vom 28.11.2023 wird zur Kenntnis genommen. Es erfolgt keine Änderung der Planunterlagen.</w:t>
      </w:r>
    </w:p>
    <w:p w14:paraId="7E8894B4" w14:textId="77777777" w:rsidR="00CD41CF" w:rsidRDefault="00CD41CF" w:rsidP="000A266A">
      <w:pPr>
        <w:jc w:val="both"/>
        <w:rPr>
          <w:i/>
        </w:rPr>
      </w:pPr>
      <w:r w:rsidRPr="00605382">
        <w:rPr>
          <w:b/>
          <w:i/>
          <w:u w:val="single"/>
        </w:rPr>
        <w:t xml:space="preserve">8. </w:t>
      </w:r>
      <w:r w:rsidRPr="00605382">
        <w:rPr>
          <w:b/>
          <w:i/>
          <w:u w:val="single"/>
        </w:rPr>
        <w:tab/>
        <w:t>Regierung von Oberbayern, SG 24.1 Landes- und Regionalplanung</w:t>
      </w:r>
      <w:r w:rsidRPr="00DE7520">
        <w:rPr>
          <w:b/>
          <w:i/>
        </w:rPr>
        <w:t xml:space="preserve"> </w:t>
      </w:r>
      <w:r w:rsidRPr="00DE7520">
        <w:rPr>
          <w:i/>
        </w:rPr>
        <w:t>(29.11.2023)</w:t>
      </w:r>
    </w:p>
    <w:p w14:paraId="58BDB8CC" w14:textId="77777777" w:rsidR="00CD41CF" w:rsidRDefault="00CD41CF" w:rsidP="000A266A">
      <w:pPr>
        <w:jc w:val="both"/>
        <w:rPr>
          <w:i/>
        </w:rPr>
      </w:pPr>
    </w:p>
    <w:p w14:paraId="01674A3F" w14:textId="77777777" w:rsidR="00CD41CF" w:rsidRPr="005A305B" w:rsidRDefault="00CD41CF" w:rsidP="000A266A">
      <w:pPr>
        <w:ind w:right="709"/>
        <w:contextualSpacing/>
        <w:rPr>
          <w:rFonts w:cs="Arial"/>
          <w:b/>
        </w:rPr>
      </w:pPr>
      <w:r w:rsidRPr="00DE46AE">
        <w:rPr>
          <w:rFonts w:cs="Arial"/>
          <w:b/>
        </w:rPr>
        <w:t>Stellungnahme</w:t>
      </w:r>
      <w:r>
        <w:rPr>
          <w:rFonts w:cs="Arial"/>
          <w:b/>
        </w:rPr>
        <w:t>:</w:t>
      </w:r>
    </w:p>
    <w:p w14:paraId="72980815" w14:textId="77777777" w:rsidR="00CD41CF" w:rsidRDefault="00CD41CF" w:rsidP="000A266A">
      <w:pPr>
        <w:jc w:val="both"/>
        <w:rPr>
          <w:b/>
          <w:i/>
          <w:u w:val="single"/>
        </w:rPr>
      </w:pPr>
    </w:p>
    <w:p w14:paraId="4D7B0C7C" w14:textId="3006FC68" w:rsidR="00CD41CF" w:rsidRDefault="004E5F05" w:rsidP="000A266A">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3B3ACE69" wp14:editId="704206AD">
            <wp:extent cx="5791200" cy="4343400"/>
            <wp:effectExtent l="0" t="0" r="0" b="0"/>
            <wp:docPr id="80"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1200" cy="4343400"/>
                    </a:xfrm>
                    <a:prstGeom prst="rect">
                      <a:avLst/>
                    </a:prstGeom>
                    <a:noFill/>
                    <a:ln>
                      <a:noFill/>
                    </a:ln>
                  </pic:spPr>
                </pic:pic>
              </a:graphicData>
            </a:graphic>
          </wp:inline>
        </w:drawing>
      </w:r>
    </w:p>
    <w:p w14:paraId="049AC3FF" w14:textId="36362E86" w:rsidR="00CD41CF" w:rsidRDefault="004E5F05" w:rsidP="000A266A">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5A0D74AD" wp14:editId="12C54D61">
            <wp:extent cx="5638800" cy="9067800"/>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8800" cy="9067800"/>
                    </a:xfrm>
                    <a:prstGeom prst="rect">
                      <a:avLst/>
                    </a:prstGeom>
                    <a:noFill/>
                    <a:ln>
                      <a:noFill/>
                    </a:ln>
                  </pic:spPr>
                </pic:pic>
              </a:graphicData>
            </a:graphic>
          </wp:inline>
        </w:drawing>
      </w:r>
    </w:p>
    <w:p w14:paraId="405DC409" w14:textId="1D690E12" w:rsidR="00CD41CF" w:rsidRDefault="004E5F05" w:rsidP="000A266A">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5141E537" wp14:editId="3BB15726">
            <wp:extent cx="5791200" cy="8296275"/>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0" cy="8296275"/>
                    </a:xfrm>
                    <a:prstGeom prst="rect">
                      <a:avLst/>
                    </a:prstGeom>
                    <a:noFill/>
                    <a:ln>
                      <a:noFill/>
                    </a:ln>
                  </pic:spPr>
                </pic:pic>
              </a:graphicData>
            </a:graphic>
          </wp:inline>
        </w:drawing>
      </w:r>
    </w:p>
    <w:p w14:paraId="68366229" w14:textId="77777777" w:rsidR="00CD41CF" w:rsidRPr="00800B3D" w:rsidRDefault="00CD41CF" w:rsidP="000A266A">
      <w:pPr>
        <w:spacing w:line="360" w:lineRule="auto"/>
        <w:jc w:val="both"/>
        <w:rPr>
          <w:u w:val="single"/>
        </w:rPr>
      </w:pPr>
      <w:r w:rsidRPr="00800B3D">
        <w:rPr>
          <w:u w:val="single"/>
        </w:rPr>
        <w:t>Abwägungsvorschlag:</w:t>
      </w:r>
    </w:p>
    <w:p w14:paraId="0960B762" w14:textId="77777777" w:rsidR="00CD41CF" w:rsidRDefault="00CD41CF" w:rsidP="000A266A">
      <w:pPr>
        <w:jc w:val="both"/>
      </w:pPr>
      <w:r>
        <w:rPr>
          <w:rFonts w:cs="Arial"/>
        </w:rPr>
        <w:t xml:space="preserve">Die Begründung wird hinsichtlich des Nachweises zum Flächenverbrauch ergänzt; die Planung wurde im Zuge des Verfahrens mit der </w:t>
      </w:r>
      <w:r w:rsidRPr="006A2F0F">
        <w:rPr>
          <w:rFonts w:cs="Arial"/>
        </w:rPr>
        <w:t>unteren Bauaufsichtsbehörde und der unteren Naturschutzbehörde ab</w:t>
      </w:r>
      <w:r>
        <w:rPr>
          <w:rFonts w:cs="Arial"/>
        </w:rPr>
        <w:t>ge</w:t>
      </w:r>
      <w:r w:rsidRPr="006A2F0F">
        <w:rPr>
          <w:rFonts w:cs="Arial"/>
        </w:rPr>
        <w:t>stimm</w:t>
      </w:r>
      <w:r>
        <w:rPr>
          <w:rFonts w:cs="Arial"/>
        </w:rPr>
        <w:t xml:space="preserve">t; </w:t>
      </w:r>
      <w:r w:rsidRPr="006A2F0F">
        <w:rPr>
          <w:rFonts w:cs="Arial"/>
        </w:rPr>
        <w:t>es erfolgt keine Änderung der Planung</w:t>
      </w:r>
      <w:r>
        <w:rPr>
          <w:rFonts w:cs="Arial"/>
        </w:rPr>
        <w:t>.</w:t>
      </w:r>
    </w:p>
    <w:p w14:paraId="5E67E113" w14:textId="77777777" w:rsidR="00CD41CF" w:rsidRDefault="00CD41CF" w:rsidP="000A266A">
      <w:pPr>
        <w:jc w:val="both"/>
        <w:rPr>
          <w:b/>
          <w:u w:val="single"/>
        </w:rPr>
      </w:pPr>
    </w:p>
    <w:p w14:paraId="523271C3" w14:textId="77777777" w:rsidR="00CD41CF" w:rsidRDefault="00CD41CF" w:rsidP="000A266A">
      <w:pPr>
        <w:jc w:val="both"/>
        <w:rPr>
          <w:b/>
          <w:u w:val="single"/>
        </w:rPr>
      </w:pPr>
    </w:p>
    <w:p w14:paraId="74433A33" w14:textId="77777777" w:rsidR="00CD41CF" w:rsidRPr="00800B3D" w:rsidRDefault="00CD41CF" w:rsidP="000A266A">
      <w:pPr>
        <w:jc w:val="both"/>
        <w:rPr>
          <w:b/>
          <w:u w:val="single"/>
        </w:rPr>
      </w:pPr>
      <w:r w:rsidRPr="00800B3D">
        <w:rPr>
          <w:b/>
          <w:u w:val="single"/>
        </w:rPr>
        <w:t xml:space="preserve">Der Gemeinderat fasst dazu mit </w:t>
      </w:r>
      <w:r>
        <w:rPr>
          <w:b/>
          <w:u w:val="single"/>
        </w:rPr>
        <w:t>14</w:t>
      </w:r>
      <w:r w:rsidRPr="00800B3D">
        <w:rPr>
          <w:b/>
          <w:u w:val="single"/>
        </w:rPr>
        <w:t>/</w:t>
      </w:r>
      <w:r>
        <w:rPr>
          <w:b/>
          <w:u w:val="single"/>
        </w:rPr>
        <w:t>0</w:t>
      </w:r>
      <w:r w:rsidRPr="00800B3D">
        <w:rPr>
          <w:b/>
          <w:u w:val="single"/>
        </w:rPr>
        <w:t xml:space="preserve"> Stimmen folgenden Beschluss: </w:t>
      </w:r>
    </w:p>
    <w:p w14:paraId="521CBA1A" w14:textId="77777777" w:rsidR="00CD41CF" w:rsidRDefault="00CD41CF" w:rsidP="000A266A">
      <w:pPr>
        <w:jc w:val="both"/>
      </w:pPr>
    </w:p>
    <w:p w14:paraId="331C4FC9" w14:textId="77777777" w:rsidR="00CD41CF" w:rsidRDefault="00CD41CF" w:rsidP="000A266A">
      <w:pPr>
        <w:jc w:val="both"/>
      </w:pPr>
      <w:r>
        <w:t xml:space="preserve">Die Stellungnahme vom 29.11.2023 wird zur Kenntnis genommen. Die Begründung hinsichtlich des Nachweises zum Flächenverbrauch wird ergänzt. Es erfolgt keine Änderung der Planunterlagen. </w:t>
      </w:r>
    </w:p>
    <w:p w14:paraId="602DB1C7" w14:textId="77777777" w:rsidR="00CD41CF" w:rsidRDefault="00CD41CF" w:rsidP="000A266A">
      <w:pPr>
        <w:jc w:val="both"/>
        <w:rPr>
          <w:b/>
          <w:i/>
          <w:u w:val="single"/>
        </w:rPr>
      </w:pPr>
    </w:p>
    <w:p w14:paraId="5409FE60" w14:textId="77777777" w:rsidR="00CD41CF" w:rsidRPr="00800B3D" w:rsidRDefault="00CD41CF" w:rsidP="000A266A">
      <w:pPr>
        <w:pBdr>
          <w:bottom w:val="single" w:sz="4" w:space="1" w:color="auto"/>
        </w:pBdr>
        <w:jc w:val="both"/>
        <w:rPr>
          <w:b/>
          <w:i/>
        </w:rPr>
      </w:pPr>
    </w:p>
    <w:p w14:paraId="1E7095F9" w14:textId="77777777" w:rsidR="00CD41CF" w:rsidRPr="00800B3D" w:rsidRDefault="00CD41CF" w:rsidP="000A266A">
      <w:pPr>
        <w:rPr>
          <w:b/>
        </w:rPr>
      </w:pPr>
    </w:p>
    <w:p w14:paraId="603636EA" w14:textId="77777777" w:rsidR="00CD41CF" w:rsidRPr="00605382" w:rsidRDefault="00CD41CF" w:rsidP="000A266A">
      <w:pPr>
        <w:jc w:val="both"/>
        <w:rPr>
          <w:b/>
          <w:i/>
          <w:u w:val="single"/>
        </w:rPr>
      </w:pPr>
    </w:p>
    <w:p w14:paraId="1AE59776" w14:textId="77777777" w:rsidR="00CD41CF" w:rsidRDefault="00CD41CF" w:rsidP="000A266A">
      <w:pPr>
        <w:jc w:val="both"/>
        <w:rPr>
          <w:b/>
          <w:i/>
          <w:u w:val="single"/>
        </w:rPr>
      </w:pPr>
      <w:r w:rsidRPr="00605382">
        <w:rPr>
          <w:b/>
          <w:i/>
          <w:u w:val="single"/>
        </w:rPr>
        <w:t xml:space="preserve">12. </w:t>
      </w:r>
      <w:r w:rsidRPr="00605382">
        <w:rPr>
          <w:b/>
          <w:i/>
          <w:u w:val="single"/>
        </w:rPr>
        <w:tab/>
        <w:t xml:space="preserve">Landratsamt Rosenheim, Untere Bauaufsichtsbehörde (Ortsplanung, </w:t>
      </w:r>
    </w:p>
    <w:p w14:paraId="74F04548" w14:textId="77777777" w:rsidR="00CD41CF" w:rsidRPr="00E34EEF" w:rsidRDefault="00CD41CF" w:rsidP="000A266A">
      <w:pPr>
        <w:jc w:val="both"/>
      </w:pPr>
      <w:r>
        <w:rPr>
          <w:b/>
          <w:i/>
          <w:u w:val="single"/>
        </w:rPr>
        <w:tab/>
      </w:r>
      <w:r w:rsidRPr="00605382">
        <w:rPr>
          <w:b/>
          <w:i/>
          <w:u w:val="single"/>
        </w:rPr>
        <w:t>Bauleitplanung)</w:t>
      </w:r>
      <w:r w:rsidRPr="00DE7520">
        <w:rPr>
          <w:b/>
          <w:i/>
        </w:rPr>
        <w:t xml:space="preserve"> </w:t>
      </w:r>
      <w:r w:rsidRPr="00DE7520">
        <w:rPr>
          <w:i/>
        </w:rPr>
        <w:t>(05.12.2023)</w:t>
      </w:r>
    </w:p>
    <w:p w14:paraId="409EDCEF" w14:textId="77777777" w:rsidR="00CD41CF" w:rsidRDefault="00CD41CF" w:rsidP="000A266A">
      <w:pPr>
        <w:jc w:val="both"/>
        <w:rPr>
          <w:b/>
          <w:i/>
          <w:u w:val="single"/>
        </w:rPr>
      </w:pPr>
    </w:p>
    <w:p w14:paraId="298E8761" w14:textId="77777777" w:rsidR="00CD41CF" w:rsidRPr="005A305B" w:rsidRDefault="00CD41CF" w:rsidP="000A266A">
      <w:pPr>
        <w:ind w:right="709"/>
        <w:contextualSpacing/>
        <w:rPr>
          <w:rFonts w:cs="Arial"/>
          <w:b/>
        </w:rPr>
      </w:pPr>
      <w:r w:rsidRPr="00DE46AE">
        <w:rPr>
          <w:rFonts w:cs="Arial"/>
          <w:b/>
        </w:rPr>
        <w:t>Stellungnahme</w:t>
      </w:r>
      <w:r>
        <w:rPr>
          <w:rFonts w:cs="Arial"/>
          <w:b/>
        </w:rPr>
        <w:t>:</w:t>
      </w:r>
    </w:p>
    <w:p w14:paraId="5BEC63D0" w14:textId="1D0B93D6" w:rsidR="00CD41CF" w:rsidRDefault="004E5F05" w:rsidP="000A266A">
      <w:pPr>
        <w:pBdr>
          <w:top w:val="single" w:sz="4" w:space="1" w:color="auto"/>
          <w:left w:val="single" w:sz="4" w:space="4" w:color="auto"/>
          <w:bottom w:val="single" w:sz="4" w:space="1" w:color="auto"/>
          <w:right w:val="single" w:sz="4" w:space="4" w:color="auto"/>
        </w:pBdr>
        <w:jc w:val="both"/>
        <w:rPr>
          <w:b/>
          <w:i/>
          <w:u w:val="single"/>
        </w:rPr>
      </w:pPr>
      <w:r>
        <w:rPr>
          <w:noProof/>
        </w:rPr>
        <w:drawing>
          <wp:inline distT="0" distB="0" distL="0" distR="0" wp14:anchorId="68035D0C" wp14:editId="0C23C4C9">
            <wp:extent cx="5800725" cy="2209800"/>
            <wp:effectExtent l="0" t="0" r="0" b="0"/>
            <wp:docPr id="83"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0725" cy="2209800"/>
                    </a:xfrm>
                    <a:prstGeom prst="rect">
                      <a:avLst/>
                    </a:prstGeom>
                    <a:noFill/>
                    <a:ln>
                      <a:noFill/>
                    </a:ln>
                  </pic:spPr>
                </pic:pic>
              </a:graphicData>
            </a:graphic>
          </wp:inline>
        </w:drawing>
      </w:r>
    </w:p>
    <w:p w14:paraId="16BDF8A8" w14:textId="77777777" w:rsidR="00CD41CF" w:rsidRDefault="00CD41CF" w:rsidP="000A266A">
      <w:pPr>
        <w:jc w:val="both"/>
        <w:rPr>
          <w:u w:val="single"/>
        </w:rPr>
      </w:pPr>
    </w:p>
    <w:p w14:paraId="10F9138F" w14:textId="77777777" w:rsidR="00CD41CF" w:rsidRPr="001D0A6E" w:rsidRDefault="00CD41CF" w:rsidP="000A266A">
      <w:pPr>
        <w:spacing w:line="360" w:lineRule="auto"/>
        <w:jc w:val="both"/>
        <w:rPr>
          <w:u w:val="single"/>
        </w:rPr>
      </w:pPr>
      <w:r w:rsidRPr="00800B3D">
        <w:rPr>
          <w:u w:val="single"/>
        </w:rPr>
        <w:t>Abwägungsvorschlag:</w:t>
      </w:r>
    </w:p>
    <w:p w14:paraId="3E701636" w14:textId="77777777" w:rsidR="00CD41CF" w:rsidRPr="00F543C9" w:rsidRDefault="00CD41CF" w:rsidP="000A266A">
      <w:pPr>
        <w:jc w:val="both"/>
        <w:rPr>
          <w:rFonts w:cs="Arial"/>
          <w:szCs w:val="22"/>
        </w:rPr>
      </w:pPr>
      <w:r w:rsidRPr="00F543C9">
        <w:rPr>
          <w:rFonts w:cs="Arial"/>
          <w:szCs w:val="22"/>
        </w:rPr>
        <w:t xml:space="preserve">§ 3 Abs. 2 BauGB besagt </w:t>
      </w:r>
    </w:p>
    <w:p w14:paraId="6D10F779" w14:textId="77777777" w:rsidR="00CD41CF" w:rsidRPr="00F543C9" w:rsidRDefault="00CD41CF" w:rsidP="000A266A">
      <w:pPr>
        <w:jc w:val="both"/>
        <w:rPr>
          <w:rFonts w:cs="Arial"/>
          <w:i/>
          <w:szCs w:val="22"/>
        </w:rPr>
      </w:pPr>
      <w:r w:rsidRPr="00F543C9">
        <w:rPr>
          <w:rFonts w:cs="Arial"/>
          <w:i/>
          <w:szCs w:val="22"/>
        </w:rPr>
        <w:t xml:space="preserve">„(2) Die Entwürfe der Bauleitpläne </w:t>
      </w:r>
      <w:r w:rsidRPr="00F543C9">
        <w:rPr>
          <w:rFonts w:cs="Arial"/>
          <w:b/>
          <w:i/>
          <w:szCs w:val="22"/>
        </w:rPr>
        <w:t>sind</w:t>
      </w:r>
      <w:r w:rsidRPr="00F543C9">
        <w:rPr>
          <w:rFonts w:cs="Arial"/>
          <w:i/>
          <w:szCs w:val="22"/>
        </w:rPr>
        <w:t xml:space="preserve"> mit der Begründung und den nach Einschätzung der Gemeinde wesentlichen, bereits vorliegenden umweltbezogenen Stellungnahmen für die Dauer eines Monats, mindestens jedoch für die Dauer von 30 Tagen, oder bei Vorliegen eines wichtigen Grundes für die Dauer einer angemessenen längeren Frist </w:t>
      </w:r>
      <w:r w:rsidRPr="00F543C9">
        <w:rPr>
          <w:rFonts w:cs="Arial"/>
          <w:b/>
          <w:i/>
          <w:szCs w:val="22"/>
        </w:rPr>
        <w:t>im Internet zu veröffentlichen</w:t>
      </w:r>
      <w:r w:rsidRPr="00F543C9">
        <w:rPr>
          <w:rFonts w:cs="Arial"/>
          <w:i/>
          <w:szCs w:val="22"/>
        </w:rPr>
        <w:t xml:space="preserve">. </w:t>
      </w:r>
      <w:r w:rsidRPr="00F543C9">
        <w:rPr>
          <w:rFonts w:cs="Arial"/>
          <w:b/>
          <w:i/>
          <w:szCs w:val="22"/>
        </w:rPr>
        <w:t>Zusätzlich</w:t>
      </w:r>
      <w:r w:rsidRPr="00F543C9">
        <w:rPr>
          <w:rFonts w:cs="Arial"/>
          <w:i/>
          <w:szCs w:val="22"/>
        </w:rPr>
        <w:t xml:space="preserve"> zur Veröffentlichung im Internet nach Satz 1 sind eine oder mehrere andere leicht zu erreichende Zugangsmöglichkeiten, etwa durch öffentlich zugängliche Lesegeräte oder </w:t>
      </w:r>
      <w:r w:rsidRPr="00F543C9">
        <w:rPr>
          <w:rFonts w:cs="Arial"/>
          <w:b/>
          <w:i/>
          <w:szCs w:val="22"/>
        </w:rPr>
        <w:t>durch eine öffentliche Auslegung</w:t>
      </w:r>
      <w:r w:rsidRPr="00F543C9">
        <w:rPr>
          <w:rFonts w:cs="Arial"/>
          <w:i/>
          <w:szCs w:val="22"/>
        </w:rPr>
        <w:t xml:space="preserve"> der in Satz 1 genannten Unterlagen, </w:t>
      </w:r>
      <w:r w:rsidRPr="00F543C9">
        <w:rPr>
          <w:rFonts w:cs="Arial"/>
          <w:b/>
          <w:i/>
          <w:szCs w:val="22"/>
        </w:rPr>
        <w:t>zur Verfügung zu stellen</w:t>
      </w:r>
      <w:r w:rsidRPr="00F543C9">
        <w:rPr>
          <w:rFonts w:cs="Arial"/>
          <w:i/>
          <w:szCs w:val="22"/>
        </w:rPr>
        <w:t>. Die nach § 4 Absatz 2 Beteiligten sollen von der Veröffentlichung im Internet auf elektronischem Weg benachrichtigt werden. Die Internetseite oder Internetadresse, unter der die in Satz 1 genannten Unterlagen eingesehen werden können, die Dauer der Veröffentlichungsfrist sowie Angaben dazu, welche Arten umweltbezogener Informationen verfügbar sind, sind vor Beginn der Veröffentlichungsfrist ortsüblich bekannt zu machen; in der Bekanntmachung ist darauf hinzuweisen,</w:t>
      </w:r>
    </w:p>
    <w:p w14:paraId="3EF2BF57" w14:textId="77777777" w:rsidR="00CD41CF" w:rsidRPr="00F543C9" w:rsidRDefault="00CD41CF" w:rsidP="000A266A">
      <w:pPr>
        <w:jc w:val="both"/>
        <w:rPr>
          <w:rFonts w:cs="Arial"/>
          <w:i/>
          <w:szCs w:val="22"/>
        </w:rPr>
      </w:pPr>
      <w:r w:rsidRPr="00F543C9">
        <w:rPr>
          <w:rFonts w:cs="Arial"/>
          <w:i/>
          <w:szCs w:val="22"/>
        </w:rPr>
        <w:t>1. dass Stellungnahmen während der Dauer der Veröffentlichungsfrist abgegeben werden können,</w:t>
      </w:r>
    </w:p>
    <w:p w14:paraId="01A3331E" w14:textId="77777777" w:rsidR="00CD41CF" w:rsidRPr="00F543C9" w:rsidRDefault="00CD41CF" w:rsidP="000A266A">
      <w:pPr>
        <w:jc w:val="both"/>
        <w:rPr>
          <w:rFonts w:cs="Arial"/>
          <w:i/>
          <w:szCs w:val="22"/>
        </w:rPr>
      </w:pPr>
      <w:r w:rsidRPr="00F543C9">
        <w:rPr>
          <w:rFonts w:cs="Arial"/>
          <w:i/>
          <w:szCs w:val="22"/>
        </w:rPr>
        <w:t>2. dass Stellungnahmen elektronisch übermittelt werden sollen, bei Bedarf aber auch auf anderem Weg abgegeben werden können,</w:t>
      </w:r>
    </w:p>
    <w:p w14:paraId="6CECB673" w14:textId="77777777" w:rsidR="00CD41CF" w:rsidRPr="00F543C9" w:rsidRDefault="00CD41CF" w:rsidP="000A266A">
      <w:pPr>
        <w:jc w:val="both"/>
        <w:rPr>
          <w:rFonts w:cs="Arial"/>
          <w:i/>
          <w:szCs w:val="22"/>
        </w:rPr>
      </w:pPr>
      <w:r w:rsidRPr="00F543C9">
        <w:rPr>
          <w:rFonts w:cs="Arial"/>
          <w:i/>
          <w:szCs w:val="22"/>
        </w:rPr>
        <w:t>3. dass nicht fristgerecht abgegebene Stellungnahmen bei der Beschlussfassung über den Bauleitplan unberücksichtigt bleiben können und</w:t>
      </w:r>
    </w:p>
    <w:p w14:paraId="50204E97" w14:textId="77777777" w:rsidR="00CD41CF" w:rsidRPr="00F543C9" w:rsidRDefault="00CD41CF" w:rsidP="000A266A">
      <w:pPr>
        <w:jc w:val="both"/>
        <w:rPr>
          <w:rFonts w:cs="Arial"/>
          <w:i/>
          <w:szCs w:val="22"/>
        </w:rPr>
      </w:pPr>
      <w:r w:rsidRPr="00F543C9">
        <w:rPr>
          <w:rFonts w:cs="Arial"/>
          <w:i/>
          <w:szCs w:val="22"/>
        </w:rPr>
        <w:t>4. welche anderen leicht zu erreichenden Zugangsmöglichkeiten nach Satz 2 bestehen.“</w:t>
      </w:r>
    </w:p>
    <w:p w14:paraId="0273E322" w14:textId="77777777" w:rsidR="00CD41CF" w:rsidRDefault="00CD41CF" w:rsidP="000A266A">
      <w:pPr>
        <w:jc w:val="both"/>
      </w:pPr>
    </w:p>
    <w:p w14:paraId="32DD2E86" w14:textId="77777777" w:rsidR="00CD41CF" w:rsidRDefault="00CD41CF" w:rsidP="000A266A">
      <w:pPr>
        <w:jc w:val="both"/>
      </w:pPr>
      <w:r>
        <w:rPr>
          <w:rFonts w:cs="Arial"/>
        </w:rPr>
        <w:t>Der Plan wird entsprechend der Stellungnahme hinsichtlich der Darstellung der Straße und der Verfahrensvermerke geändert; Die Stellungnahme wird somit vollinhaltlich übernommen</w:t>
      </w:r>
    </w:p>
    <w:p w14:paraId="6A4E93BC" w14:textId="77777777" w:rsidR="00CD41CF" w:rsidRDefault="00CD41CF" w:rsidP="000A266A">
      <w:pPr>
        <w:jc w:val="both"/>
        <w:rPr>
          <w:b/>
          <w:u w:val="single"/>
        </w:rPr>
      </w:pPr>
    </w:p>
    <w:p w14:paraId="638687F5" w14:textId="77777777" w:rsidR="00CD41CF" w:rsidRDefault="00CD41CF" w:rsidP="000A266A">
      <w:pPr>
        <w:jc w:val="both"/>
        <w:rPr>
          <w:b/>
          <w:u w:val="single"/>
        </w:rPr>
      </w:pPr>
    </w:p>
    <w:p w14:paraId="3B1ABB17" w14:textId="77777777" w:rsidR="00CD41CF" w:rsidRPr="00800B3D" w:rsidRDefault="00CD41CF" w:rsidP="000A266A">
      <w:pPr>
        <w:jc w:val="both"/>
        <w:rPr>
          <w:b/>
          <w:u w:val="single"/>
        </w:rPr>
      </w:pPr>
      <w:r w:rsidRPr="00800B3D">
        <w:rPr>
          <w:b/>
          <w:u w:val="single"/>
        </w:rPr>
        <w:t xml:space="preserve">Der Gemeinderat fasst dazu mit </w:t>
      </w:r>
      <w:r>
        <w:rPr>
          <w:b/>
          <w:u w:val="single"/>
        </w:rPr>
        <w:t>14</w:t>
      </w:r>
      <w:r w:rsidRPr="00800B3D">
        <w:rPr>
          <w:b/>
          <w:u w:val="single"/>
        </w:rPr>
        <w:t>/</w:t>
      </w:r>
      <w:r>
        <w:rPr>
          <w:b/>
          <w:u w:val="single"/>
        </w:rPr>
        <w:t>0</w:t>
      </w:r>
      <w:r w:rsidRPr="00800B3D">
        <w:rPr>
          <w:b/>
          <w:u w:val="single"/>
        </w:rPr>
        <w:t xml:space="preserve"> Stimmen folgenden Beschluss: </w:t>
      </w:r>
    </w:p>
    <w:p w14:paraId="0B882937" w14:textId="77777777" w:rsidR="00CD41CF" w:rsidRDefault="00CD41CF" w:rsidP="000A266A">
      <w:pPr>
        <w:jc w:val="both"/>
      </w:pPr>
    </w:p>
    <w:p w14:paraId="01A1DDE1" w14:textId="77777777" w:rsidR="00CD41CF" w:rsidRDefault="00CD41CF" w:rsidP="000A266A">
      <w:pPr>
        <w:jc w:val="both"/>
      </w:pPr>
      <w:r>
        <w:t>Die Stellungnahme vom 05.12.2023 wird zur Kenntnis genommen. Die Verfahrensvermerke werden</w:t>
      </w:r>
      <w:r w:rsidRPr="00853F96">
        <w:t xml:space="preserve"> </w:t>
      </w:r>
      <w:r>
        <w:t>in Bezug auf die Art der Öffentlichkeitsbeteiligung auf die geänderte Gesetzeslage des § 3 Abs. 2 BauGB angepasst. Entsprechend der Stellungnahme wird die Darstellung der Straße geändert.</w:t>
      </w:r>
    </w:p>
    <w:p w14:paraId="39C9AB60" w14:textId="77777777" w:rsidR="00CD41CF" w:rsidRDefault="00CD41CF" w:rsidP="000A266A">
      <w:pPr>
        <w:jc w:val="both"/>
        <w:rPr>
          <w:b/>
          <w:i/>
          <w:u w:val="single"/>
        </w:rPr>
      </w:pPr>
    </w:p>
    <w:p w14:paraId="08C042EB" w14:textId="77777777" w:rsidR="00CD41CF" w:rsidRPr="00800B3D" w:rsidRDefault="00CD41CF" w:rsidP="000A266A">
      <w:pPr>
        <w:pBdr>
          <w:bottom w:val="single" w:sz="4" w:space="1" w:color="auto"/>
        </w:pBdr>
        <w:jc w:val="both"/>
        <w:rPr>
          <w:b/>
          <w:i/>
        </w:rPr>
      </w:pPr>
    </w:p>
    <w:p w14:paraId="52D3E36C" w14:textId="77777777" w:rsidR="00CD41CF" w:rsidRDefault="00CD41CF" w:rsidP="000A266A">
      <w:pPr>
        <w:jc w:val="both"/>
        <w:rPr>
          <w:b/>
          <w:u w:val="single"/>
        </w:rPr>
      </w:pPr>
    </w:p>
    <w:p w14:paraId="25C88CF7" w14:textId="77777777" w:rsidR="00CD41CF" w:rsidRDefault="00CD41CF" w:rsidP="000A266A">
      <w:pPr>
        <w:jc w:val="both"/>
        <w:rPr>
          <w:b/>
          <w:u w:val="single"/>
        </w:rPr>
      </w:pPr>
    </w:p>
    <w:p w14:paraId="19D49455" w14:textId="77777777" w:rsidR="00CD41CF" w:rsidRPr="00800B3D" w:rsidRDefault="00CD41CF" w:rsidP="000A266A">
      <w:pPr>
        <w:jc w:val="both"/>
        <w:rPr>
          <w:b/>
          <w:u w:val="single"/>
        </w:rPr>
      </w:pPr>
      <w:r w:rsidRPr="00800B3D">
        <w:rPr>
          <w:b/>
          <w:u w:val="single"/>
        </w:rPr>
        <w:t xml:space="preserve">Der Gemeinderat fasst </w:t>
      </w:r>
      <w:r>
        <w:rPr>
          <w:b/>
          <w:u w:val="single"/>
        </w:rPr>
        <w:t>zusammenfassend</w:t>
      </w:r>
      <w:r w:rsidRPr="00800B3D">
        <w:rPr>
          <w:b/>
          <w:u w:val="single"/>
        </w:rPr>
        <w:t xml:space="preserve"> mit </w:t>
      </w:r>
      <w:r>
        <w:rPr>
          <w:b/>
          <w:u w:val="single"/>
        </w:rPr>
        <w:t>14</w:t>
      </w:r>
      <w:r w:rsidRPr="00800B3D">
        <w:rPr>
          <w:b/>
          <w:u w:val="single"/>
        </w:rPr>
        <w:t>/</w:t>
      </w:r>
      <w:r>
        <w:rPr>
          <w:b/>
          <w:u w:val="single"/>
        </w:rPr>
        <w:t>0</w:t>
      </w:r>
      <w:r w:rsidRPr="00800B3D">
        <w:rPr>
          <w:b/>
          <w:u w:val="single"/>
        </w:rPr>
        <w:t xml:space="preserve"> Stimmen folgenden Beschluss: </w:t>
      </w:r>
    </w:p>
    <w:p w14:paraId="0B4B47FD" w14:textId="77777777" w:rsidR="00CD41CF" w:rsidRPr="00777DA9" w:rsidRDefault="00CD41CF" w:rsidP="000A266A">
      <w:pPr>
        <w:spacing w:line="259" w:lineRule="auto"/>
        <w:jc w:val="both"/>
        <w:rPr>
          <w:rFonts w:eastAsia="Calibri" w:cs="Arial"/>
          <w:szCs w:val="22"/>
          <w:lang w:eastAsia="en-US"/>
        </w:rPr>
      </w:pPr>
    </w:p>
    <w:p w14:paraId="621576D8" w14:textId="77777777" w:rsidR="00CD41CF" w:rsidRPr="00777DA9" w:rsidRDefault="00CD41CF" w:rsidP="000A266A">
      <w:pPr>
        <w:spacing w:after="160" w:line="259" w:lineRule="auto"/>
        <w:jc w:val="both"/>
        <w:rPr>
          <w:rFonts w:eastAsia="Calibri" w:cs="Arial"/>
          <w:szCs w:val="22"/>
          <w:lang w:eastAsia="en-US"/>
        </w:rPr>
      </w:pPr>
      <w:r w:rsidRPr="00777DA9">
        <w:rPr>
          <w:rFonts w:eastAsia="Calibri" w:cs="Arial"/>
          <w:szCs w:val="22"/>
          <w:lang w:eastAsia="en-US"/>
        </w:rPr>
        <w:t xml:space="preserve">Die </w:t>
      </w:r>
      <w:r w:rsidRPr="00E64DB9">
        <w:rPr>
          <w:rFonts w:eastAsia="Calibri" w:cs="Arial"/>
          <w:szCs w:val="22"/>
          <w:highlight w:val="black"/>
          <w:lang w:eastAsia="en-US"/>
        </w:rPr>
        <w:t>S·A·K Ingenieursgesellschaft mbH</w:t>
      </w:r>
      <w:r w:rsidRPr="00777DA9">
        <w:rPr>
          <w:rFonts w:eastAsia="Calibri" w:cs="Arial"/>
          <w:szCs w:val="22"/>
          <w:lang w:eastAsia="en-US"/>
        </w:rPr>
        <w:t xml:space="preserve"> in Traunstein wird beauftragt, die vorstehenden Abwägungen in die Planung einzuarbeiten. Anschließend werden sowohl die Öffentlichkeit als auch die Träger öffentlicher Belange gemäß § 3 Abs. 2 und § 4 Abs. 2 BauGB durch Veröffentlichung und Auslegung am Bauleitplanverfahren der 7. Änderung des Flächennutzungsplanes der Gemeinde </w:t>
      </w:r>
      <w:proofErr w:type="spellStart"/>
      <w:r w:rsidRPr="00777DA9">
        <w:rPr>
          <w:rFonts w:eastAsia="Calibri" w:cs="Arial"/>
          <w:szCs w:val="22"/>
          <w:lang w:eastAsia="en-US"/>
        </w:rPr>
        <w:t>Halfing</w:t>
      </w:r>
      <w:proofErr w:type="spellEnd"/>
      <w:r w:rsidRPr="00777DA9">
        <w:rPr>
          <w:rFonts w:eastAsia="Calibri" w:cs="Arial"/>
          <w:szCs w:val="22"/>
          <w:lang w:eastAsia="en-US"/>
        </w:rPr>
        <w:t xml:space="preserve"> beteiligt. Die Beteiligung erfolgt im Parallelverfahren (§ 8 Abs. 3 Satz 1 BauGB) mit der 4. Änderung des Bebauungsplanes „Gewerbegebiet Graben“.</w:t>
      </w:r>
    </w:p>
    <w:p w14:paraId="6C7D36AD" w14:textId="77777777" w:rsidR="00CD41CF" w:rsidRDefault="00CD41CF" w:rsidP="000A266A"/>
    <w:p w14:paraId="1AA76E81" w14:textId="77777777" w:rsidR="00CD41CF" w:rsidRDefault="00CD41CF" w:rsidP="000A266A">
      <w:pPr>
        <w:jc w:val="center"/>
        <w:rPr>
          <w:b/>
        </w:rPr>
      </w:pPr>
      <w:r>
        <w:rPr>
          <w:b/>
        </w:rPr>
        <w:tab/>
      </w:r>
    </w:p>
    <w:p w14:paraId="244714D2"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15672822"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55F67A7B" w14:textId="77777777" w:rsidR="00CD41CF" w:rsidRDefault="00CD41CF">
            <w:pPr>
              <w:spacing w:before="20"/>
              <w:rPr>
                <w:b/>
              </w:rPr>
            </w:pPr>
            <w:r>
              <w:rPr>
                <w:b/>
              </w:rPr>
              <w:t>TOP  5</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6BC59161" w14:textId="77777777" w:rsidR="00CD41CF" w:rsidRDefault="00CD41CF">
            <w:pPr>
              <w:spacing w:before="20"/>
              <w:rPr>
                <w:b/>
              </w:rPr>
            </w:pPr>
            <w:r>
              <w:rPr>
                <w:b/>
              </w:rPr>
              <w:t>4. Änderung des Bebauungsplans Nr. 12 "Gewerbegebiet Graben" - Abwägung der Stellungnahmen aus der frühzeitigen Öffentlichkeitsbeteiligung gemäß § 3 Abs. 1 und § 4 Abs. 1 BauGB</w:t>
            </w:r>
          </w:p>
        </w:tc>
      </w:tr>
    </w:tbl>
    <w:p w14:paraId="317B576D" w14:textId="77777777" w:rsidR="00CD41CF" w:rsidRDefault="00CD41CF" w:rsidP="000A266A"/>
    <w:p w14:paraId="63D5B77A" w14:textId="77777777" w:rsidR="00CD41CF" w:rsidRPr="008B320F" w:rsidRDefault="00CD41CF" w:rsidP="000A266A">
      <w:pPr>
        <w:spacing w:after="160" w:line="259" w:lineRule="auto"/>
        <w:jc w:val="both"/>
        <w:rPr>
          <w:rFonts w:eastAsia="Calibri" w:cs="Arial"/>
          <w:szCs w:val="22"/>
          <w:lang w:eastAsia="en-US"/>
        </w:rPr>
      </w:pPr>
      <w:r>
        <w:rPr>
          <w:rFonts w:cs="Arial"/>
        </w:rPr>
        <w:t>Die Vorsitzende gibt bekannt das dieser TOP entfällt, da eine sehr umfangreiche Abwägungsstellungnahme erst kurz vor der Sitzung beim Bauamt eingegangen ist und daher nicht mehr eingearbeitet werden konnte.</w:t>
      </w:r>
    </w:p>
    <w:p w14:paraId="18ECBD15" w14:textId="77777777" w:rsidR="00CD41CF" w:rsidRDefault="00CD41CF" w:rsidP="000A266A"/>
    <w:p w14:paraId="4D1E8879" w14:textId="77777777" w:rsidR="00CD41CF" w:rsidRDefault="00CD41CF" w:rsidP="000A266A">
      <w:pPr>
        <w:jc w:val="center"/>
        <w:rPr>
          <w:b/>
        </w:rPr>
      </w:pPr>
      <w:r>
        <w:rPr>
          <w:b/>
        </w:rPr>
        <w:tab/>
      </w:r>
    </w:p>
    <w:p w14:paraId="27666C7D"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68DCE61A"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1F5CCBC8" w14:textId="77777777" w:rsidR="00CD41CF" w:rsidRDefault="00CD41CF">
            <w:pPr>
              <w:spacing w:before="20"/>
              <w:rPr>
                <w:b/>
              </w:rPr>
            </w:pPr>
            <w:r>
              <w:rPr>
                <w:b/>
              </w:rPr>
              <w:t>TOP  6</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46027F5D" w14:textId="77777777" w:rsidR="00CD41CF" w:rsidRDefault="00CD41CF">
            <w:pPr>
              <w:spacing w:before="20"/>
              <w:rPr>
                <w:b/>
              </w:rPr>
            </w:pPr>
            <w:r>
              <w:rPr>
                <w:b/>
              </w:rPr>
              <w:t xml:space="preserve">Bauantrag Gemeinde </w:t>
            </w:r>
            <w:proofErr w:type="spellStart"/>
            <w:r>
              <w:rPr>
                <w:b/>
              </w:rPr>
              <w:t>Halfing</w:t>
            </w:r>
            <w:proofErr w:type="spellEnd"/>
            <w:r>
              <w:rPr>
                <w:b/>
              </w:rPr>
              <w:t xml:space="preserve"> auf Abbruch des Gebäudekomplexes auf </w:t>
            </w:r>
            <w:proofErr w:type="spellStart"/>
            <w:r>
              <w:rPr>
                <w:b/>
              </w:rPr>
              <w:t>Fl.Nr</w:t>
            </w:r>
            <w:proofErr w:type="spellEnd"/>
            <w:r>
              <w:rPr>
                <w:b/>
              </w:rPr>
              <w:t xml:space="preserve">. </w:t>
            </w:r>
            <w:r w:rsidRPr="003F0F73">
              <w:rPr>
                <w:b/>
                <w:highlight w:val="black"/>
              </w:rPr>
              <w:t>90/2</w:t>
            </w:r>
            <w:r>
              <w:rPr>
                <w:b/>
              </w:rPr>
              <w:t xml:space="preserve">, Kirchplatz </w:t>
            </w:r>
            <w:r w:rsidRPr="003F0F73">
              <w:rPr>
                <w:b/>
                <w:highlight w:val="black"/>
              </w:rPr>
              <w:t>9</w:t>
            </w:r>
            <w:r>
              <w:rPr>
                <w:b/>
              </w:rPr>
              <w:t xml:space="preserve">, Gem. </w:t>
            </w:r>
            <w:proofErr w:type="spellStart"/>
            <w:r>
              <w:rPr>
                <w:b/>
              </w:rPr>
              <w:t>Halfing</w:t>
            </w:r>
            <w:proofErr w:type="spellEnd"/>
          </w:p>
        </w:tc>
      </w:tr>
    </w:tbl>
    <w:p w14:paraId="7D74730B" w14:textId="77777777" w:rsidR="00CD41CF" w:rsidRDefault="00CD41CF" w:rsidP="000A266A"/>
    <w:p w14:paraId="776E7A02" w14:textId="77777777" w:rsidR="00CD41CF" w:rsidRDefault="00CD41CF" w:rsidP="000A266A">
      <w:pPr>
        <w:jc w:val="both"/>
        <w:rPr>
          <w:rFonts w:cs="Arial"/>
        </w:rPr>
      </w:pPr>
      <w:r>
        <w:rPr>
          <w:rFonts w:cs="Arial"/>
        </w:rPr>
        <w:t xml:space="preserve">Das Gremium nimmt Einsicht in die eingereichten Planunterlagen. Das Vorhaben liegt im Geltungsbereich des Bebauungsplan Nr. 19 „Nördlich der </w:t>
      </w:r>
      <w:proofErr w:type="spellStart"/>
      <w:r>
        <w:rPr>
          <w:rFonts w:cs="Arial"/>
        </w:rPr>
        <w:t>Irlacher</w:t>
      </w:r>
      <w:proofErr w:type="spellEnd"/>
      <w:r>
        <w:rPr>
          <w:rFonts w:cs="Arial"/>
        </w:rPr>
        <w:t xml:space="preserve"> Straße“ und im Bereich der Satzung über die förmliche Festlegung des Sanierungsgebietes „Ortsmitte“ der Gemeinde </w:t>
      </w:r>
      <w:proofErr w:type="spellStart"/>
      <w:r>
        <w:rPr>
          <w:rFonts w:cs="Arial"/>
        </w:rPr>
        <w:t>Halfing</w:t>
      </w:r>
      <w:proofErr w:type="spellEnd"/>
      <w:r>
        <w:rPr>
          <w:rFonts w:cs="Arial"/>
        </w:rPr>
        <w:t>.</w:t>
      </w:r>
    </w:p>
    <w:p w14:paraId="644B993C" w14:textId="77777777" w:rsidR="00CD41CF" w:rsidRDefault="00CD41CF" w:rsidP="000A266A">
      <w:pPr>
        <w:jc w:val="both"/>
        <w:rPr>
          <w:rFonts w:cs="Arial"/>
        </w:rPr>
      </w:pPr>
      <w:r>
        <w:rPr>
          <w:rFonts w:cs="Arial"/>
        </w:rPr>
        <w:t xml:space="preserve">Die Vorsitzende gibt dazu nähere Erläuterungen. </w:t>
      </w:r>
    </w:p>
    <w:p w14:paraId="43426C09" w14:textId="77777777" w:rsidR="00CD41CF" w:rsidRDefault="00CD41CF" w:rsidP="000A266A">
      <w:pPr>
        <w:jc w:val="both"/>
        <w:rPr>
          <w:rFonts w:cs="Arial"/>
        </w:rPr>
      </w:pPr>
    </w:p>
    <w:p w14:paraId="66377BEB" w14:textId="77777777" w:rsidR="00CD41CF" w:rsidRDefault="00CD41CF" w:rsidP="000A266A">
      <w:pPr>
        <w:jc w:val="both"/>
        <w:rPr>
          <w:rFonts w:cs="Arial"/>
        </w:rPr>
      </w:pPr>
    </w:p>
    <w:p w14:paraId="7999E0BA" w14:textId="77777777" w:rsidR="00CD41CF" w:rsidRPr="00585ADE" w:rsidRDefault="00CD41CF" w:rsidP="000A266A">
      <w:pPr>
        <w:jc w:val="both"/>
        <w:rPr>
          <w:rFonts w:cs="Arial"/>
        </w:rPr>
      </w:pPr>
      <w:r>
        <w:rPr>
          <w:rFonts w:cs="Arial"/>
        </w:rPr>
        <w:t xml:space="preserve">Der </w:t>
      </w:r>
      <w:r w:rsidRPr="00585ADE">
        <w:rPr>
          <w:rFonts w:cs="Arial"/>
        </w:rPr>
        <w:t>Gemeinderat</w:t>
      </w:r>
      <w:r>
        <w:rPr>
          <w:rFonts w:cs="Arial"/>
        </w:rPr>
        <w:t xml:space="preserve"> fasst dazu mit </w:t>
      </w:r>
      <w:r>
        <w:rPr>
          <w:rFonts w:cs="Arial"/>
          <w:b/>
        </w:rPr>
        <w:t>14</w:t>
      </w:r>
      <w:r w:rsidRPr="005E6F13">
        <w:rPr>
          <w:rFonts w:cs="Arial"/>
          <w:b/>
        </w:rPr>
        <w:t>/</w:t>
      </w:r>
      <w:r>
        <w:rPr>
          <w:rFonts w:cs="Arial"/>
          <w:b/>
        </w:rPr>
        <w:t>0</w:t>
      </w:r>
      <w:r>
        <w:rPr>
          <w:rFonts w:cs="Arial"/>
        </w:rPr>
        <w:t xml:space="preserve"> Stimmen folgenden Beschluss:</w:t>
      </w:r>
    </w:p>
    <w:p w14:paraId="1F4F312A" w14:textId="77777777" w:rsidR="00CD41CF" w:rsidRPr="00585ADE" w:rsidRDefault="00CD41CF" w:rsidP="000A266A">
      <w:pPr>
        <w:jc w:val="both"/>
        <w:rPr>
          <w:rFonts w:cs="Arial"/>
        </w:rPr>
      </w:pPr>
    </w:p>
    <w:p w14:paraId="3C1DD9D2" w14:textId="77777777" w:rsidR="00CD41CF" w:rsidRDefault="00CD41CF" w:rsidP="000A266A">
      <w:pPr>
        <w:jc w:val="both"/>
        <w:rPr>
          <w:rFonts w:cs="Arial"/>
        </w:rPr>
      </w:pPr>
      <w:r w:rsidRPr="00585ADE">
        <w:rPr>
          <w:rFonts w:cs="Arial"/>
        </w:rPr>
        <w:t xml:space="preserve">Zu dem o.a. Bauantrag wird das </w:t>
      </w:r>
      <w:r w:rsidRPr="003665FA">
        <w:rPr>
          <w:rFonts w:cs="Arial"/>
        </w:rPr>
        <w:t xml:space="preserve">gemeindliche Einvernehmen erteilt. </w:t>
      </w:r>
    </w:p>
    <w:p w14:paraId="603A24A7" w14:textId="77777777" w:rsidR="00CD41CF" w:rsidRDefault="00CD41CF" w:rsidP="000A266A"/>
    <w:p w14:paraId="319D12EE" w14:textId="77777777" w:rsidR="00CD41CF" w:rsidRDefault="00CD41CF" w:rsidP="000A266A">
      <w:pPr>
        <w:jc w:val="center"/>
        <w:rPr>
          <w:b/>
        </w:rPr>
      </w:pPr>
      <w:r>
        <w:rPr>
          <w:b/>
        </w:rPr>
        <w:tab/>
      </w:r>
    </w:p>
    <w:p w14:paraId="71EBFC64"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4C30AA83"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053E708F" w14:textId="77777777" w:rsidR="00CD41CF" w:rsidRDefault="00CD41CF">
            <w:pPr>
              <w:spacing w:before="20"/>
              <w:rPr>
                <w:b/>
              </w:rPr>
            </w:pPr>
            <w:r>
              <w:rPr>
                <w:b/>
              </w:rPr>
              <w:t>TOP  7</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4770C48A" w14:textId="77777777" w:rsidR="00CD41CF" w:rsidRDefault="00CD41CF">
            <w:pPr>
              <w:spacing w:before="20"/>
              <w:rPr>
                <w:b/>
              </w:rPr>
            </w:pPr>
            <w:r>
              <w:rPr>
                <w:b/>
              </w:rPr>
              <w:t xml:space="preserve">Bauantrag </w:t>
            </w:r>
            <w:proofErr w:type="spellStart"/>
            <w:r w:rsidRPr="000C7747">
              <w:rPr>
                <w:b/>
                <w:highlight w:val="black"/>
              </w:rPr>
              <w:t>Köberl</w:t>
            </w:r>
            <w:proofErr w:type="spellEnd"/>
            <w:r w:rsidRPr="000C7747">
              <w:rPr>
                <w:b/>
                <w:highlight w:val="black"/>
              </w:rPr>
              <w:t xml:space="preserve"> Sabine</w:t>
            </w:r>
            <w:r>
              <w:rPr>
                <w:b/>
              </w:rPr>
              <w:t xml:space="preserve"> und </w:t>
            </w:r>
            <w:r w:rsidRPr="000C7747">
              <w:rPr>
                <w:b/>
                <w:highlight w:val="black"/>
              </w:rPr>
              <w:t>Max</w:t>
            </w:r>
            <w:r>
              <w:rPr>
                <w:b/>
              </w:rPr>
              <w:t xml:space="preserve"> auf Anhebung des bestehenden Dachstuhls und Einbau eines Zimmers, Frühlingstr. </w:t>
            </w:r>
            <w:r w:rsidRPr="000C7747">
              <w:rPr>
                <w:b/>
                <w:highlight w:val="black"/>
              </w:rPr>
              <w:t>1</w:t>
            </w:r>
            <w:r>
              <w:rPr>
                <w:b/>
              </w:rPr>
              <w:t xml:space="preserve">, </w:t>
            </w:r>
            <w:proofErr w:type="spellStart"/>
            <w:r>
              <w:rPr>
                <w:b/>
              </w:rPr>
              <w:t>Fl.Nr</w:t>
            </w:r>
            <w:proofErr w:type="spellEnd"/>
            <w:r>
              <w:rPr>
                <w:b/>
              </w:rPr>
              <w:t xml:space="preserve">. </w:t>
            </w:r>
            <w:r w:rsidRPr="000C7747">
              <w:rPr>
                <w:b/>
                <w:highlight w:val="black"/>
              </w:rPr>
              <w:t>449/7</w:t>
            </w:r>
            <w:r>
              <w:rPr>
                <w:b/>
              </w:rPr>
              <w:t xml:space="preserve">, Gem. </w:t>
            </w:r>
            <w:proofErr w:type="spellStart"/>
            <w:r>
              <w:rPr>
                <w:b/>
              </w:rPr>
              <w:t>Halfing</w:t>
            </w:r>
            <w:proofErr w:type="spellEnd"/>
          </w:p>
        </w:tc>
      </w:tr>
    </w:tbl>
    <w:p w14:paraId="020A4F44" w14:textId="77777777" w:rsidR="00CD41CF" w:rsidRDefault="00CD41CF" w:rsidP="000A266A"/>
    <w:p w14:paraId="03DA57A0" w14:textId="77777777" w:rsidR="00CD41CF" w:rsidRPr="00BA7623" w:rsidRDefault="00CD41CF" w:rsidP="000A266A">
      <w:pPr>
        <w:spacing w:line="259" w:lineRule="auto"/>
        <w:jc w:val="both"/>
        <w:rPr>
          <w:rFonts w:cs="Arial"/>
        </w:rPr>
      </w:pPr>
      <w:r w:rsidRPr="00BA7623">
        <w:rPr>
          <w:rFonts w:cs="Arial"/>
        </w:rPr>
        <w:t xml:space="preserve">Das Gremium nimmt Einsicht in </w:t>
      </w:r>
      <w:r w:rsidRPr="00057CE7">
        <w:rPr>
          <w:rFonts w:cs="Arial"/>
        </w:rPr>
        <w:t xml:space="preserve">den </w:t>
      </w:r>
      <w:r w:rsidRPr="00BA7623">
        <w:rPr>
          <w:rFonts w:cs="Arial"/>
        </w:rPr>
        <w:t xml:space="preserve">vorliegenden Plan. Das Vorhaben liegt im Geltungsbereich des Bebauungsplanes Nr. </w:t>
      </w:r>
      <w:r w:rsidRPr="00057CE7">
        <w:rPr>
          <w:rFonts w:cs="Arial"/>
        </w:rPr>
        <w:t>9</w:t>
      </w:r>
      <w:r w:rsidRPr="00BA7623">
        <w:rPr>
          <w:rFonts w:cs="Arial"/>
        </w:rPr>
        <w:t xml:space="preserve"> „</w:t>
      </w:r>
      <w:proofErr w:type="spellStart"/>
      <w:r w:rsidRPr="00057CE7">
        <w:rPr>
          <w:rFonts w:cs="Arial"/>
        </w:rPr>
        <w:t>Halfing</w:t>
      </w:r>
      <w:proofErr w:type="spellEnd"/>
      <w:r w:rsidRPr="00057CE7">
        <w:rPr>
          <w:rFonts w:cs="Arial"/>
        </w:rPr>
        <w:t>-Südost“</w:t>
      </w:r>
      <w:r w:rsidRPr="00BA7623">
        <w:rPr>
          <w:rFonts w:cs="Arial"/>
        </w:rPr>
        <w:t xml:space="preserve">. </w:t>
      </w:r>
      <w:r w:rsidRPr="00057CE7">
        <w:rPr>
          <w:rFonts w:cs="Arial"/>
        </w:rPr>
        <w:t>Die Baugrenzen wurden bereits durch das Bestandsgebäude überschritten, somit bedarf die Anheben ebenfalls einer Befreiung der Baugrenzen. Die Vorsitzende gibt hierzu nähere</w:t>
      </w:r>
      <w:r w:rsidRPr="00BA7623">
        <w:rPr>
          <w:rFonts w:cs="Arial"/>
        </w:rPr>
        <w:t xml:space="preserve"> Erläuterungen.  </w:t>
      </w:r>
    </w:p>
    <w:p w14:paraId="6A603B56" w14:textId="77777777" w:rsidR="00CD41CF" w:rsidRDefault="00CD41CF" w:rsidP="000A266A">
      <w:pPr>
        <w:spacing w:line="259" w:lineRule="auto"/>
        <w:jc w:val="both"/>
        <w:rPr>
          <w:rFonts w:cs="Arial"/>
        </w:rPr>
      </w:pPr>
    </w:p>
    <w:p w14:paraId="08D14483" w14:textId="77777777" w:rsidR="00CD41CF" w:rsidRPr="00BA7623" w:rsidRDefault="00CD41CF" w:rsidP="000A266A">
      <w:pPr>
        <w:spacing w:line="259" w:lineRule="auto"/>
        <w:jc w:val="both"/>
        <w:rPr>
          <w:rFonts w:cs="Arial"/>
        </w:rPr>
      </w:pPr>
    </w:p>
    <w:p w14:paraId="5F3E0924" w14:textId="77777777" w:rsidR="00CD41CF" w:rsidRDefault="00CD41CF" w:rsidP="000A266A">
      <w:pPr>
        <w:jc w:val="both"/>
        <w:rPr>
          <w:rFonts w:cs="Arial"/>
        </w:rPr>
      </w:pPr>
      <w:r>
        <w:rPr>
          <w:rFonts w:cs="Arial"/>
        </w:rPr>
        <w:t xml:space="preserve">Der Gemeinderat fasst dazu mit </w:t>
      </w:r>
      <w:r>
        <w:rPr>
          <w:rFonts w:cs="Arial"/>
          <w:b/>
        </w:rPr>
        <w:t>14/0</w:t>
      </w:r>
      <w:r>
        <w:rPr>
          <w:rFonts w:cs="Arial"/>
        </w:rPr>
        <w:t xml:space="preserve"> Stimmen folgenden Beschluss:</w:t>
      </w:r>
    </w:p>
    <w:p w14:paraId="69F182B7" w14:textId="77777777" w:rsidR="00CD41CF" w:rsidRPr="00BA7623" w:rsidRDefault="00CD41CF" w:rsidP="000A266A">
      <w:pPr>
        <w:spacing w:line="259" w:lineRule="auto"/>
        <w:jc w:val="both"/>
        <w:rPr>
          <w:rFonts w:cs="Arial"/>
        </w:rPr>
      </w:pPr>
    </w:p>
    <w:p w14:paraId="7130A21C" w14:textId="77777777" w:rsidR="00CD41CF" w:rsidRPr="00BA7623" w:rsidRDefault="00CD41CF" w:rsidP="000A266A">
      <w:pPr>
        <w:spacing w:line="259" w:lineRule="auto"/>
        <w:jc w:val="both"/>
        <w:rPr>
          <w:rFonts w:cs="Arial"/>
        </w:rPr>
      </w:pPr>
      <w:r w:rsidRPr="00BA7623">
        <w:rPr>
          <w:rFonts w:cs="Arial"/>
        </w:rPr>
        <w:t xml:space="preserve">Zu dem o.a. Bauantrag wird das gemeindliche Einvernehmen erteilt. </w:t>
      </w:r>
    </w:p>
    <w:p w14:paraId="71C80122" w14:textId="77777777" w:rsidR="00CD41CF" w:rsidRPr="00BA7623" w:rsidRDefault="00CD41CF" w:rsidP="000A266A">
      <w:pPr>
        <w:spacing w:line="259" w:lineRule="auto"/>
        <w:jc w:val="both"/>
        <w:rPr>
          <w:rFonts w:cs="Arial"/>
        </w:rPr>
      </w:pPr>
      <w:r w:rsidRPr="00BA7623">
        <w:rPr>
          <w:rFonts w:cs="Arial"/>
        </w:rPr>
        <w:t xml:space="preserve">Hinsichtlich der Überschreitung </w:t>
      </w:r>
      <w:r>
        <w:rPr>
          <w:rFonts w:cs="Arial"/>
        </w:rPr>
        <w:t>der Baugrenzen</w:t>
      </w:r>
      <w:r w:rsidRPr="00BA7623">
        <w:rPr>
          <w:rFonts w:cs="Arial"/>
        </w:rPr>
        <w:t xml:space="preserve"> wird einer Befreiung von den Festsetzungen </w:t>
      </w:r>
      <w:r>
        <w:rPr>
          <w:rFonts w:cs="Arial"/>
        </w:rPr>
        <w:t>des Bebauungsplanes zugestimmt.</w:t>
      </w:r>
    </w:p>
    <w:p w14:paraId="608F97DA" w14:textId="77777777" w:rsidR="00CD41CF" w:rsidRDefault="00CD41CF" w:rsidP="000A266A"/>
    <w:p w14:paraId="7FC17038" w14:textId="77777777" w:rsidR="00CD41CF" w:rsidRDefault="00CD41CF" w:rsidP="000A266A">
      <w:pPr>
        <w:jc w:val="center"/>
        <w:rPr>
          <w:b/>
        </w:rPr>
      </w:pPr>
      <w:r>
        <w:rPr>
          <w:b/>
        </w:rPr>
        <w:tab/>
      </w:r>
    </w:p>
    <w:p w14:paraId="3AFB0603"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0585BD1F"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14E822F7" w14:textId="1C5A028A" w:rsidR="00CD41CF" w:rsidRDefault="00CD41CF">
            <w:pPr>
              <w:spacing w:before="20"/>
              <w:rPr>
                <w:b/>
              </w:rPr>
            </w:pPr>
            <w:r>
              <w:rPr>
                <w:b/>
              </w:rPr>
              <w:t>TOP  8</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28920991" w14:textId="442019BC" w:rsidR="00CD41CF" w:rsidRDefault="00CD41CF">
            <w:pPr>
              <w:spacing w:before="20"/>
              <w:rPr>
                <w:b/>
              </w:rPr>
            </w:pPr>
            <w:proofErr w:type="spellStart"/>
            <w:r w:rsidRPr="000C7747">
              <w:rPr>
                <w:b/>
                <w:highlight w:val="black"/>
              </w:rPr>
              <w:t>Profol</w:t>
            </w:r>
            <w:proofErr w:type="spellEnd"/>
            <w:r>
              <w:rPr>
                <w:b/>
              </w:rPr>
              <w:t xml:space="preserve"> - Verlängerung der Genehmigung von vorübergehenden Parkplätzen auf den Grundstücken Fl.-Nr. </w:t>
            </w:r>
            <w:r w:rsidRPr="000C7747">
              <w:rPr>
                <w:b/>
                <w:highlight w:val="black"/>
              </w:rPr>
              <w:t>667/34-36</w:t>
            </w:r>
          </w:p>
        </w:tc>
      </w:tr>
    </w:tbl>
    <w:p w14:paraId="76B4FFA3" w14:textId="77777777" w:rsidR="00CD41CF" w:rsidRDefault="00CD41CF" w:rsidP="000A266A"/>
    <w:p w14:paraId="164ACBAC" w14:textId="77777777" w:rsidR="00CD41CF" w:rsidRPr="00817D3C" w:rsidRDefault="00CD41CF" w:rsidP="000A266A">
      <w:pPr>
        <w:jc w:val="both"/>
        <w:rPr>
          <w:rFonts w:cs="Arial"/>
          <w:szCs w:val="22"/>
        </w:rPr>
      </w:pPr>
      <w:r w:rsidRPr="00817D3C">
        <w:rPr>
          <w:rFonts w:cs="Arial"/>
          <w:szCs w:val="22"/>
        </w:rPr>
        <w:t>Das Gremium nimmt Einsicht in die vorliegenden Pläne. Das Vorhaben liegt im Geltungsbereich des Bebauungsplanes Nr. 7 „Rosenheimer-</w:t>
      </w:r>
      <w:proofErr w:type="spellStart"/>
      <w:r w:rsidRPr="00817D3C">
        <w:rPr>
          <w:rFonts w:cs="Arial"/>
          <w:szCs w:val="22"/>
        </w:rPr>
        <w:t>Bussardstr</w:t>
      </w:r>
      <w:proofErr w:type="spellEnd"/>
      <w:r w:rsidRPr="00817D3C">
        <w:rPr>
          <w:rFonts w:cs="Arial"/>
          <w:szCs w:val="22"/>
        </w:rPr>
        <w:t xml:space="preserve">.“ Die </w:t>
      </w:r>
      <w:r w:rsidRPr="00246898">
        <w:rPr>
          <w:rFonts w:cs="Arial"/>
          <w:szCs w:val="22"/>
          <w:highlight w:val="black"/>
        </w:rPr>
        <w:t xml:space="preserve">Fa. </w:t>
      </w:r>
      <w:proofErr w:type="spellStart"/>
      <w:r w:rsidRPr="00246898">
        <w:rPr>
          <w:rFonts w:cs="Arial"/>
          <w:szCs w:val="22"/>
          <w:highlight w:val="black"/>
        </w:rPr>
        <w:t>Profol</w:t>
      </w:r>
      <w:proofErr w:type="spellEnd"/>
      <w:r w:rsidRPr="00817D3C">
        <w:rPr>
          <w:rFonts w:cs="Arial"/>
          <w:szCs w:val="22"/>
        </w:rPr>
        <w:t xml:space="preserve"> beantragt die Verlängerung der vorübergehenden Parkplätze auf den </w:t>
      </w:r>
      <w:proofErr w:type="spellStart"/>
      <w:r w:rsidRPr="00817D3C">
        <w:rPr>
          <w:rFonts w:cs="Arial"/>
          <w:szCs w:val="22"/>
        </w:rPr>
        <w:t>Fl.Nrn</w:t>
      </w:r>
      <w:proofErr w:type="spellEnd"/>
      <w:r w:rsidRPr="00817D3C">
        <w:rPr>
          <w:rFonts w:cs="Arial"/>
          <w:szCs w:val="22"/>
        </w:rPr>
        <w:t xml:space="preserve">. </w:t>
      </w:r>
      <w:r w:rsidRPr="000C7747">
        <w:rPr>
          <w:rFonts w:cs="Arial"/>
          <w:szCs w:val="22"/>
          <w:highlight w:val="black"/>
        </w:rPr>
        <w:t>667/34-36</w:t>
      </w:r>
      <w:r w:rsidRPr="00817D3C">
        <w:rPr>
          <w:rFonts w:cs="Arial"/>
          <w:szCs w:val="22"/>
        </w:rPr>
        <w:t xml:space="preserve"> um 1 Jahr (befristet bis zum 30.04.2025). Hinsichtlich der überbaubaren Grundfläche wird eine Befreiung von den Festsetzungen des Bebauungsplans benötigt. </w:t>
      </w:r>
    </w:p>
    <w:p w14:paraId="4E7438A9" w14:textId="77777777" w:rsidR="00CD41CF" w:rsidRDefault="00CD41CF" w:rsidP="000A266A">
      <w:pPr>
        <w:jc w:val="both"/>
        <w:rPr>
          <w:rFonts w:cs="Arial"/>
          <w:szCs w:val="22"/>
        </w:rPr>
      </w:pPr>
    </w:p>
    <w:p w14:paraId="5BAE878E" w14:textId="77777777" w:rsidR="00CD41CF" w:rsidRPr="00817D3C" w:rsidRDefault="00CD41CF" w:rsidP="000A266A">
      <w:pPr>
        <w:jc w:val="both"/>
        <w:rPr>
          <w:rFonts w:cs="Arial"/>
          <w:szCs w:val="22"/>
        </w:rPr>
      </w:pPr>
    </w:p>
    <w:p w14:paraId="51933C75" w14:textId="77777777" w:rsidR="00CD41CF" w:rsidRPr="00817D3C" w:rsidRDefault="00CD41CF" w:rsidP="000A266A">
      <w:pPr>
        <w:jc w:val="both"/>
        <w:rPr>
          <w:rFonts w:cs="Arial"/>
          <w:szCs w:val="22"/>
        </w:rPr>
      </w:pPr>
      <w:r w:rsidRPr="00817D3C">
        <w:rPr>
          <w:rFonts w:cs="Arial"/>
          <w:szCs w:val="22"/>
        </w:rPr>
        <w:t xml:space="preserve">Der Gemeinderat fasst dazu mit </w:t>
      </w:r>
      <w:r>
        <w:rPr>
          <w:rFonts w:cs="Arial"/>
          <w:b/>
          <w:szCs w:val="22"/>
        </w:rPr>
        <w:t>14</w:t>
      </w:r>
      <w:r w:rsidRPr="00817D3C">
        <w:rPr>
          <w:rFonts w:cs="Arial"/>
          <w:b/>
          <w:szCs w:val="22"/>
        </w:rPr>
        <w:t>/</w:t>
      </w:r>
      <w:r>
        <w:rPr>
          <w:rFonts w:cs="Arial"/>
          <w:b/>
          <w:szCs w:val="22"/>
        </w:rPr>
        <w:t>0</w:t>
      </w:r>
      <w:r w:rsidRPr="00817D3C">
        <w:rPr>
          <w:rFonts w:cs="Arial"/>
          <w:szCs w:val="22"/>
        </w:rPr>
        <w:t xml:space="preserve"> Stimmen folgenden Beschluss:</w:t>
      </w:r>
    </w:p>
    <w:p w14:paraId="18834799" w14:textId="77777777" w:rsidR="00CD41CF" w:rsidRPr="00817D3C" w:rsidRDefault="00CD41CF" w:rsidP="000A266A">
      <w:pPr>
        <w:jc w:val="both"/>
        <w:rPr>
          <w:rFonts w:cs="Arial"/>
          <w:szCs w:val="22"/>
        </w:rPr>
      </w:pPr>
    </w:p>
    <w:p w14:paraId="7F5E6C0E" w14:textId="77777777" w:rsidR="00CD41CF" w:rsidRPr="00817D3C" w:rsidRDefault="00CD41CF" w:rsidP="000A266A">
      <w:pPr>
        <w:jc w:val="both"/>
        <w:rPr>
          <w:rFonts w:cs="Arial"/>
          <w:szCs w:val="22"/>
        </w:rPr>
      </w:pPr>
      <w:r w:rsidRPr="00817D3C">
        <w:rPr>
          <w:rFonts w:cs="Arial"/>
          <w:szCs w:val="22"/>
        </w:rPr>
        <w:t xml:space="preserve">Zu dem o.a. Antrag auf Verlängerung der Baugenehmigung wird das gemeindliche Einvernehmen erteilt. </w:t>
      </w:r>
    </w:p>
    <w:p w14:paraId="64644D1F" w14:textId="77777777" w:rsidR="00CD41CF" w:rsidRPr="00817D3C" w:rsidRDefault="00CD41CF" w:rsidP="000A266A">
      <w:pPr>
        <w:jc w:val="both"/>
        <w:rPr>
          <w:rFonts w:cs="Arial"/>
          <w:szCs w:val="22"/>
        </w:rPr>
      </w:pPr>
      <w:r w:rsidRPr="00817D3C">
        <w:rPr>
          <w:rFonts w:cs="Arial"/>
          <w:szCs w:val="22"/>
        </w:rPr>
        <w:t xml:space="preserve">Hinsichtlich der </w:t>
      </w:r>
      <w:r w:rsidRPr="00817D3C">
        <w:rPr>
          <w:rFonts w:cs="Arial"/>
          <w:b/>
          <w:szCs w:val="22"/>
        </w:rPr>
        <w:t xml:space="preserve">GRZ </w:t>
      </w:r>
      <w:r w:rsidRPr="00817D3C">
        <w:rPr>
          <w:rFonts w:cs="Arial"/>
          <w:szCs w:val="22"/>
        </w:rPr>
        <w:t>wird einer Befreiung von den Festsetzungen des Bebauungsplanes zugestimmt. Die sichere Oberflächenentwässerung muss gewährleistet sein.</w:t>
      </w:r>
    </w:p>
    <w:p w14:paraId="198ADE7B" w14:textId="77777777" w:rsidR="00CD41CF" w:rsidRDefault="00CD41CF" w:rsidP="000A266A"/>
    <w:p w14:paraId="7F85E65A" w14:textId="77777777" w:rsidR="00CD41CF" w:rsidRDefault="00CD41CF" w:rsidP="000A266A">
      <w:pPr>
        <w:jc w:val="center"/>
        <w:rPr>
          <w:b/>
        </w:rPr>
      </w:pPr>
      <w:r>
        <w:rPr>
          <w:b/>
        </w:rPr>
        <w:tab/>
      </w:r>
    </w:p>
    <w:p w14:paraId="4EE30A73"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7084F346"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43BE05C4" w14:textId="3D04DE4E" w:rsidR="00CD41CF" w:rsidRDefault="00CD41CF">
            <w:pPr>
              <w:spacing w:before="20"/>
              <w:rPr>
                <w:b/>
              </w:rPr>
            </w:pPr>
            <w:r>
              <w:rPr>
                <w:b/>
              </w:rPr>
              <w:t>TOP  9</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6BEFFB34" w14:textId="7ED12F33" w:rsidR="00CD41CF" w:rsidRDefault="00CD41CF">
            <w:pPr>
              <w:spacing w:before="20"/>
              <w:rPr>
                <w:b/>
              </w:rPr>
            </w:pPr>
            <w:r>
              <w:rPr>
                <w:b/>
              </w:rPr>
              <w:t xml:space="preserve">Örtliche Prüfung und Feststellung der Jahresrechnung 2022 der Gemeinde </w:t>
            </w:r>
            <w:proofErr w:type="spellStart"/>
            <w:r>
              <w:rPr>
                <w:b/>
              </w:rPr>
              <w:t>Halfing</w:t>
            </w:r>
            <w:proofErr w:type="spellEnd"/>
            <w:r>
              <w:rPr>
                <w:b/>
              </w:rPr>
              <w:t xml:space="preserve"> mit Entlastungsbeschluss</w:t>
            </w:r>
          </w:p>
        </w:tc>
      </w:tr>
    </w:tbl>
    <w:p w14:paraId="3775A829" w14:textId="77777777" w:rsidR="00CD41CF" w:rsidRDefault="00CD41CF" w:rsidP="000A266A"/>
    <w:p w14:paraId="1B78D4A9" w14:textId="77777777" w:rsidR="00CD41CF" w:rsidRDefault="00CD41CF" w:rsidP="000A266A">
      <w:pPr>
        <w:jc w:val="both"/>
      </w:pPr>
      <w:r>
        <w:t xml:space="preserve">Die örtliche Prüfung der Jahresrechnung 2022 der Gemeinde </w:t>
      </w:r>
      <w:proofErr w:type="spellStart"/>
      <w:r>
        <w:t>Halfing</w:t>
      </w:r>
      <w:proofErr w:type="spellEnd"/>
      <w:r>
        <w:t xml:space="preserve"> wurde </w:t>
      </w:r>
      <w:r w:rsidRPr="006374CD">
        <w:t xml:space="preserve">am </w:t>
      </w:r>
      <w:r w:rsidRPr="009548CA">
        <w:t>13.11.2023</w:t>
      </w:r>
      <w:r w:rsidRPr="00671202">
        <w:t xml:space="preserve"> </w:t>
      </w:r>
      <w:r>
        <w:t xml:space="preserve">vom Rechnungsprüfungsausschuss der Gemeinde </w:t>
      </w:r>
      <w:proofErr w:type="spellStart"/>
      <w:r>
        <w:t>Halfing</w:t>
      </w:r>
      <w:proofErr w:type="spellEnd"/>
      <w:r>
        <w:t xml:space="preserve"> durchgeführt. Die Niederschrift darüber </w:t>
      </w:r>
      <w:r w:rsidRPr="004E7595">
        <w:t xml:space="preserve">vom </w:t>
      </w:r>
      <w:r w:rsidRPr="009548CA">
        <w:t>13.11.2023</w:t>
      </w:r>
      <w:r w:rsidRPr="00480C46">
        <w:rPr>
          <w:color w:val="FF0000"/>
        </w:rPr>
        <w:t xml:space="preserve"> </w:t>
      </w:r>
      <w:r>
        <w:t xml:space="preserve">wird in den wesentlichen Punkten vom Ausschuss-Vorsitzenden </w:t>
      </w:r>
      <w:r w:rsidRPr="000C7747">
        <w:rPr>
          <w:highlight w:val="black"/>
        </w:rPr>
        <w:t xml:space="preserve">Johann </w:t>
      </w:r>
      <w:proofErr w:type="spellStart"/>
      <w:r w:rsidRPr="000C7747">
        <w:rPr>
          <w:highlight w:val="black"/>
        </w:rPr>
        <w:t>Landinger</w:t>
      </w:r>
      <w:proofErr w:type="spellEnd"/>
      <w:r w:rsidRPr="004E7595">
        <w:t xml:space="preserve"> </w:t>
      </w:r>
      <w:r>
        <w:t>bekannt gegeben. Die nichtöffentlichen Punkte werden von ihm jedoch erst im nichtöffentlichen Sitzungsteil vorgetragen.</w:t>
      </w:r>
    </w:p>
    <w:p w14:paraId="05832819" w14:textId="77777777" w:rsidR="00CD41CF" w:rsidRDefault="00CD41CF" w:rsidP="000A266A">
      <w:pPr>
        <w:jc w:val="both"/>
      </w:pPr>
      <w:r w:rsidRPr="00C672FF">
        <w:t xml:space="preserve">Wesentliche Beanstandungen haben sich </w:t>
      </w:r>
      <w:r>
        <w:t>laut Prüfbericht bei der Prüfung</w:t>
      </w:r>
      <w:r w:rsidRPr="00C672FF">
        <w:t xml:space="preserve"> nicht ergeben. Die</w:t>
      </w:r>
      <w:r>
        <w:t xml:space="preserve"> dem Prüfbericht beigefügten Anregungen werden ebenfalls bekanntgegeben.</w:t>
      </w:r>
    </w:p>
    <w:p w14:paraId="13A5EC40" w14:textId="77777777" w:rsidR="00CD41CF" w:rsidRDefault="00CD41CF" w:rsidP="000A266A">
      <w:pPr>
        <w:jc w:val="both"/>
      </w:pPr>
      <w:r>
        <w:t>Trotz der Bekanntgabe der nichtöffentlichen Punkte im nichtöffentlichen Sitzungsteil können die nachstehenden Beschlüsse bereits gefasst werden, da diese für die Beschlussfassung keine Relevanz haben.</w:t>
      </w:r>
    </w:p>
    <w:p w14:paraId="5F650A52" w14:textId="77777777" w:rsidR="00CD41CF" w:rsidRDefault="00CD41CF" w:rsidP="000A266A">
      <w:pPr>
        <w:jc w:val="both"/>
      </w:pPr>
    </w:p>
    <w:p w14:paraId="4249D909" w14:textId="77777777" w:rsidR="00CD41CF" w:rsidRDefault="00CD41CF" w:rsidP="000A266A">
      <w:pPr>
        <w:jc w:val="both"/>
      </w:pPr>
    </w:p>
    <w:p w14:paraId="261801AB" w14:textId="77777777" w:rsidR="00CD41CF" w:rsidRDefault="00CD41CF" w:rsidP="000A266A">
      <w:pPr>
        <w:jc w:val="both"/>
      </w:pPr>
      <w:r>
        <w:t>Der Gemeinderat fasst hierzu folgende Beschlüsse:</w:t>
      </w:r>
    </w:p>
    <w:p w14:paraId="0204B6F8" w14:textId="77777777" w:rsidR="00CD41CF" w:rsidRDefault="00CD41CF" w:rsidP="000A266A">
      <w:pPr>
        <w:jc w:val="both"/>
      </w:pPr>
    </w:p>
    <w:p w14:paraId="09EC0444" w14:textId="77777777" w:rsidR="00CD41CF" w:rsidRDefault="00CD41CF" w:rsidP="000A266A">
      <w:pPr>
        <w:ind w:left="284" w:hanging="284"/>
        <w:jc w:val="both"/>
      </w:pPr>
      <w:r>
        <w:t>1.</w:t>
      </w:r>
      <w:r>
        <w:tab/>
        <w:t>Die im Haushaltsjahr 2022 angefallenen über- und außerplanmäßigen Ausgaben (Haushaltsüberschreitungen) werden, soweit sie erheblich sind und die Genehmigung nicht schon in früheren Beschlüssen des Gemeinderates erfolgt ist, hiermit gem. Art. 66 Abs.1 GO nachträglich genehmigt. Die Jahresrechnung für das Haushaltsjahr 2022 wird gem. Art. 102 Abs. 3 GO mit folgenden Ergebnissen festgestellt:</w:t>
      </w:r>
    </w:p>
    <w:p w14:paraId="3E6C52B6" w14:textId="77777777" w:rsidR="00CD41CF" w:rsidRDefault="00CD41CF" w:rsidP="000A266A">
      <w:pPr>
        <w:ind w:left="284"/>
        <w:jc w:val="both"/>
      </w:pPr>
    </w:p>
    <w:p w14:paraId="5CADEED1" w14:textId="77777777" w:rsidR="00CD41CF" w:rsidRDefault="00CD41CF" w:rsidP="000A266A">
      <w:pPr>
        <w:tabs>
          <w:tab w:val="left" w:pos="567"/>
        </w:tabs>
        <w:spacing w:line="360" w:lineRule="auto"/>
        <w:ind w:left="567" w:hanging="283"/>
        <w:jc w:val="both"/>
        <w:rPr>
          <w:b/>
        </w:rPr>
      </w:pPr>
      <w:r>
        <w:rPr>
          <w:b/>
        </w:rPr>
        <w:t>a)</w:t>
      </w:r>
      <w:r>
        <w:rPr>
          <w:b/>
        </w:rPr>
        <w:tab/>
      </w:r>
      <w:r>
        <w:rPr>
          <w:b/>
          <w:u w:val="single"/>
        </w:rPr>
        <w:t xml:space="preserve">Feststellung des Soll-Ergebnisses (§ 79 </w:t>
      </w:r>
      <w:proofErr w:type="spellStart"/>
      <w:r>
        <w:rPr>
          <w:b/>
          <w:u w:val="single"/>
        </w:rPr>
        <w:t>KommHV</w:t>
      </w:r>
      <w:proofErr w:type="spellEnd"/>
      <w:r>
        <w:rPr>
          <w:b/>
          <w:u w:val="single"/>
        </w:rPr>
        <w:t>):</w:t>
      </w:r>
    </w:p>
    <w:p w14:paraId="17AFA943" w14:textId="77777777" w:rsidR="00CD41CF" w:rsidRDefault="00CD41CF" w:rsidP="000A266A">
      <w:pPr>
        <w:pBdr>
          <w:bottom w:val="single" w:sz="4" w:space="1" w:color="auto"/>
        </w:pBdr>
        <w:tabs>
          <w:tab w:val="center" w:pos="4820"/>
          <w:tab w:val="center" w:pos="6663"/>
          <w:tab w:val="center" w:pos="8222"/>
        </w:tabs>
        <w:ind w:left="567"/>
        <w:jc w:val="both"/>
        <w:rPr>
          <w:b/>
        </w:rPr>
      </w:pPr>
      <w:r>
        <w:rPr>
          <w:b/>
        </w:rPr>
        <w:t>Einnahmen</w:t>
      </w:r>
      <w:r>
        <w:rPr>
          <w:b/>
        </w:rPr>
        <w:tab/>
        <w:t>Verw.-HH</w:t>
      </w:r>
      <w:r>
        <w:rPr>
          <w:b/>
        </w:rPr>
        <w:tab/>
        <w:t>Verm.-HH</w:t>
      </w:r>
      <w:r>
        <w:rPr>
          <w:b/>
        </w:rPr>
        <w:tab/>
        <w:t>Gesamt-HH</w:t>
      </w:r>
    </w:p>
    <w:p w14:paraId="48FD20F1" w14:textId="77777777" w:rsidR="00CD41CF" w:rsidRDefault="00CD41CF" w:rsidP="000A266A">
      <w:pPr>
        <w:tabs>
          <w:tab w:val="decimal" w:pos="5103"/>
          <w:tab w:val="decimal" w:pos="6804"/>
          <w:tab w:val="decimal" w:pos="8505"/>
        </w:tabs>
        <w:ind w:left="567"/>
        <w:jc w:val="both"/>
      </w:pPr>
      <w:r>
        <w:t>Soll lfd. Haushaltsjahr</w:t>
      </w:r>
      <w:r>
        <w:tab/>
        <w:t>6.405.418,59</w:t>
      </w:r>
      <w:r w:rsidRPr="001F2A0B">
        <w:t xml:space="preserve"> </w:t>
      </w:r>
      <w:r>
        <w:t>€</w:t>
      </w:r>
      <w:r w:rsidRPr="001F2A0B">
        <w:tab/>
      </w:r>
      <w:r>
        <w:t>4.809.837,81</w:t>
      </w:r>
      <w:r w:rsidRPr="001F2A0B">
        <w:t xml:space="preserve"> </w:t>
      </w:r>
      <w:r>
        <w:t>€</w:t>
      </w:r>
      <w:r>
        <w:tab/>
        <w:t>11.215.256,40</w:t>
      </w:r>
      <w:r w:rsidRPr="001F2A0B">
        <w:t xml:space="preserve"> </w:t>
      </w:r>
      <w:r>
        <w:t>€</w:t>
      </w:r>
    </w:p>
    <w:p w14:paraId="31E5A0D5" w14:textId="77777777" w:rsidR="00CD41CF" w:rsidRDefault="00CD41CF" w:rsidP="000A266A">
      <w:pPr>
        <w:tabs>
          <w:tab w:val="decimal" w:pos="5103"/>
          <w:tab w:val="decimal" w:pos="6804"/>
          <w:tab w:val="decimal" w:pos="8505"/>
        </w:tabs>
        <w:ind w:left="567"/>
        <w:jc w:val="both"/>
      </w:pPr>
      <w:r>
        <w:t>Bereinigte Soll-Einnahmen</w:t>
      </w:r>
      <w:r>
        <w:tab/>
        <w:t>6.405.418,59</w:t>
      </w:r>
      <w:r w:rsidRPr="001F2A0B">
        <w:t xml:space="preserve"> </w:t>
      </w:r>
      <w:r>
        <w:t>€</w:t>
      </w:r>
      <w:r w:rsidRPr="001F2A0B">
        <w:tab/>
      </w:r>
      <w:r>
        <w:t>4.809.837,81</w:t>
      </w:r>
      <w:r w:rsidRPr="001F2A0B">
        <w:t xml:space="preserve"> </w:t>
      </w:r>
      <w:r>
        <w:t>€</w:t>
      </w:r>
      <w:r w:rsidRPr="001F2A0B">
        <w:tab/>
      </w:r>
      <w:r>
        <w:t>11.215.256,40</w:t>
      </w:r>
      <w:r w:rsidRPr="001F2A0B">
        <w:t xml:space="preserve"> </w:t>
      </w:r>
      <w:r>
        <w:t>€</w:t>
      </w:r>
    </w:p>
    <w:p w14:paraId="5157D8B4" w14:textId="77777777" w:rsidR="00CD41CF" w:rsidRDefault="00CD41CF" w:rsidP="000A266A">
      <w:pPr>
        <w:ind w:left="567"/>
        <w:jc w:val="both"/>
      </w:pPr>
    </w:p>
    <w:p w14:paraId="32215C9D" w14:textId="77777777" w:rsidR="00CD41CF" w:rsidRDefault="00CD41CF" w:rsidP="000A266A">
      <w:pPr>
        <w:pBdr>
          <w:bottom w:val="single" w:sz="4" w:space="1" w:color="auto"/>
        </w:pBdr>
        <w:tabs>
          <w:tab w:val="center" w:pos="4820"/>
          <w:tab w:val="center" w:pos="6663"/>
          <w:tab w:val="center" w:pos="8222"/>
        </w:tabs>
        <w:ind w:left="567"/>
        <w:jc w:val="both"/>
        <w:rPr>
          <w:b/>
        </w:rPr>
      </w:pPr>
      <w:r>
        <w:rPr>
          <w:b/>
        </w:rPr>
        <w:t>Ausgaben</w:t>
      </w:r>
      <w:r>
        <w:rPr>
          <w:b/>
        </w:rPr>
        <w:tab/>
        <w:t>Verw.-HH</w:t>
      </w:r>
      <w:r>
        <w:rPr>
          <w:b/>
        </w:rPr>
        <w:tab/>
        <w:t>Verm.-HH</w:t>
      </w:r>
      <w:r>
        <w:rPr>
          <w:b/>
        </w:rPr>
        <w:tab/>
        <w:t>Gesamt-HH</w:t>
      </w:r>
    </w:p>
    <w:p w14:paraId="44EACA1A" w14:textId="77777777" w:rsidR="00CD41CF" w:rsidRDefault="00CD41CF" w:rsidP="000A266A">
      <w:pPr>
        <w:tabs>
          <w:tab w:val="decimal" w:pos="5103"/>
          <w:tab w:val="decimal" w:pos="6804"/>
          <w:tab w:val="decimal" w:pos="8505"/>
        </w:tabs>
        <w:ind w:left="567"/>
        <w:jc w:val="both"/>
      </w:pPr>
      <w:r>
        <w:t>Soll lfd. Haushaltsjahr</w:t>
      </w:r>
      <w:r>
        <w:tab/>
        <w:t>6.405.418,59</w:t>
      </w:r>
      <w:r w:rsidRPr="001F2A0B">
        <w:t xml:space="preserve"> </w:t>
      </w:r>
      <w:r>
        <w:t>€</w:t>
      </w:r>
      <w:r w:rsidRPr="001F2A0B">
        <w:tab/>
      </w:r>
      <w:r>
        <w:t>4.809.837,81 €</w:t>
      </w:r>
      <w:r w:rsidRPr="001F2A0B">
        <w:tab/>
      </w:r>
      <w:r>
        <w:t>11.215.256,40</w:t>
      </w:r>
      <w:r w:rsidRPr="001F2A0B">
        <w:t xml:space="preserve"> </w:t>
      </w:r>
      <w:r>
        <w:t>€</w:t>
      </w:r>
    </w:p>
    <w:p w14:paraId="7E5823D4" w14:textId="77777777" w:rsidR="00CD41CF" w:rsidRDefault="00CD41CF" w:rsidP="000A266A">
      <w:pPr>
        <w:tabs>
          <w:tab w:val="decimal" w:pos="5103"/>
          <w:tab w:val="decimal" w:pos="6804"/>
          <w:tab w:val="decimal" w:pos="8505"/>
        </w:tabs>
        <w:spacing w:line="360" w:lineRule="auto"/>
        <w:ind w:left="567"/>
        <w:jc w:val="both"/>
      </w:pPr>
      <w:r>
        <w:t>Bereinigte Soll-Ausgaben</w:t>
      </w:r>
      <w:r>
        <w:tab/>
        <w:t>6.405.418,59</w:t>
      </w:r>
      <w:r w:rsidRPr="001F2A0B">
        <w:t xml:space="preserve"> </w:t>
      </w:r>
      <w:r>
        <w:t>€</w:t>
      </w:r>
      <w:r w:rsidRPr="001F2A0B">
        <w:tab/>
      </w:r>
      <w:r>
        <w:t>4.809.837,81 €</w:t>
      </w:r>
      <w:r w:rsidRPr="001F2A0B">
        <w:tab/>
      </w:r>
      <w:r>
        <w:t>11.215.256,40</w:t>
      </w:r>
      <w:r w:rsidRPr="001F2A0B">
        <w:t xml:space="preserve"> </w:t>
      </w:r>
      <w:r>
        <w:t>€</w:t>
      </w:r>
    </w:p>
    <w:p w14:paraId="16637ACC" w14:textId="77777777" w:rsidR="00CD41CF" w:rsidRDefault="00CD41CF" w:rsidP="000A266A">
      <w:pPr>
        <w:shd w:val="clear" w:color="auto" w:fill="C5E0B3"/>
        <w:tabs>
          <w:tab w:val="decimal" w:pos="5103"/>
          <w:tab w:val="decimal" w:pos="6804"/>
          <w:tab w:val="decimal" w:pos="8505"/>
        </w:tabs>
        <w:ind w:left="567"/>
        <w:jc w:val="both"/>
        <w:rPr>
          <w:b/>
        </w:rPr>
      </w:pPr>
      <w:r>
        <w:rPr>
          <w:b/>
        </w:rPr>
        <w:t>Soll-Fehlbetrag:</w:t>
      </w:r>
      <w:r>
        <w:rPr>
          <w:b/>
        </w:rPr>
        <w:tab/>
        <w:t>0,00 €</w:t>
      </w:r>
      <w:r>
        <w:rPr>
          <w:b/>
        </w:rPr>
        <w:tab/>
        <w:t>0,00 €</w:t>
      </w:r>
      <w:r>
        <w:rPr>
          <w:b/>
        </w:rPr>
        <w:tab/>
        <w:t>0,00 €</w:t>
      </w:r>
    </w:p>
    <w:p w14:paraId="016AA47A" w14:textId="77777777" w:rsidR="00CD41CF" w:rsidRDefault="00CD41CF" w:rsidP="000A266A">
      <w:pPr>
        <w:ind w:left="567"/>
        <w:jc w:val="both"/>
      </w:pPr>
    </w:p>
    <w:p w14:paraId="733490EB" w14:textId="77777777" w:rsidR="00CD41CF" w:rsidRDefault="00CD41CF" w:rsidP="000A266A">
      <w:pPr>
        <w:ind w:left="567"/>
        <w:jc w:val="both"/>
      </w:pPr>
    </w:p>
    <w:p w14:paraId="42A874D8" w14:textId="77777777" w:rsidR="00CD41CF" w:rsidRDefault="00CD41CF" w:rsidP="000A266A">
      <w:pPr>
        <w:tabs>
          <w:tab w:val="left" w:pos="567"/>
        </w:tabs>
        <w:spacing w:line="360" w:lineRule="auto"/>
        <w:ind w:left="567" w:hanging="283"/>
        <w:jc w:val="both"/>
        <w:rPr>
          <w:b/>
        </w:rPr>
      </w:pPr>
      <w:r>
        <w:rPr>
          <w:b/>
        </w:rPr>
        <w:t>b)</w:t>
      </w:r>
      <w:r>
        <w:rPr>
          <w:b/>
        </w:rPr>
        <w:tab/>
      </w:r>
      <w:r>
        <w:rPr>
          <w:b/>
          <w:u w:val="single"/>
        </w:rPr>
        <w:t>Feststellung des Ist-Ergebnisses:</w:t>
      </w:r>
    </w:p>
    <w:p w14:paraId="53975005" w14:textId="77777777" w:rsidR="00CD41CF" w:rsidRDefault="00CD41CF" w:rsidP="000A266A">
      <w:pPr>
        <w:pBdr>
          <w:bottom w:val="single" w:sz="4" w:space="1" w:color="auto"/>
        </w:pBdr>
        <w:tabs>
          <w:tab w:val="center" w:pos="4820"/>
          <w:tab w:val="center" w:pos="6663"/>
          <w:tab w:val="center" w:pos="8222"/>
        </w:tabs>
        <w:ind w:left="567"/>
        <w:jc w:val="both"/>
        <w:rPr>
          <w:b/>
        </w:rPr>
      </w:pPr>
      <w:r>
        <w:rPr>
          <w:b/>
        </w:rPr>
        <w:tab/>
        <w:t>Verw.-HH</w:t>
      </w:r>
      <w:r>
        <w:rPr>
          <w:b/>
        </w:rPr>
        <w:tab/>
        <w:t>Verm.-HH</w:t>
      </w:r>
      <w:r>
        <w:rPr>
          <w:b/>
        </w:rPr>
        <w:tab/>
        <w:t>Gesamt-HH</w:t>
      </w:r>
    </w:p>
    <w:p w14:paraId="6EE5A994" w14:textId="77777777" w:rsidR="00CD41CF" w:rsidRDefault="00CD41CF" w:rsidP="000A266A">
      <w:pPr>
        <w:tabs>
          <w:tab w:val="decimal" w:pos="5103"/>
          <w:tab w:val="decimal" w:pos="6804"/>
          <w:tab w:val="decimal" w:pos="8505"/>
        </w:tabs>
        <w:ind w:left="567"/>
        <w:jc w:val="both"/>
      </w:pPr>
      <w:r>
        <w:t>Ist-Einnahmen</w:t>
      </w:r>
      <w:r>
        <w:tab/>
        <w:t>6.399.180,63</w:t>
      </w:r>
      <w:r w:rsidRPr="001F2A0B">
        <w:t xml:space="preserve"> €</w:t>
      </w:r>
      <w:r w:rsidRPr="001F2A0B">
        <w:tab/>
      </w:r>
      <w:r>
        <w:t>4.809.837,81</w:t>
      </w:r>
      <w:r w:rsidRPr="001F2A0B">
        <w:t xml:space="preserve"> €</w:t>
      </w:r>
      <w:r w:rsidRPr="001F2A0B">
        <w:tab/>
      </w:r>
      <w:r>
        <w:t>11.209.018,44</w:t>
      </w:r>
      <w:r w:rsidRPr="001F2A0B">
        <w:t xml:space="preserve"> €</w:t>
      </w:r>
    </w:p>
    <w:p w14:paraId="7BA783D4" w14:textId="77777777" w:rsidR="00CD41CF" w:rsidRPr="001F2A0B" w:rsidRDefault="00CD41CF" w:rsidP="000A266A">
      <w:pPr>
        <w:tabs>
          <w:tab w:val="decimal" w:pos="5103"/>
          <w:tab w:val="decimal" w:pos="6804"/>
          <w:tab w:val="decimal" w:pos="8505"/>
        </w:tabs>
        <w:spacing w:line="360" w:lineRule="auto"/>
        <w:ind w:left="567"/>
        <w:jc w:val="both"/>
      </w:pPr>
      <w:r>
        <w:t>Ist-Ausgaben</w:t>
      </w:r>
      <w:r>
        <w:tab/>
        <w:t>6.465.472,22</w:t>
      </w:r>
      <w:r w:rsidRPr="001F2A0B">
        <w:t xml:space="preserve"> €</w:t>
      </w:r>
      <w:r w:rsidRPr="001F2A0B">
        <w:tab/>
      </w:r>
      <w:r>
        <w:t>4.824.917,29</w:t>
      </w:r>
      <w:r w:rsidRPr="001F2A0B">
        <w:t xml:space="preserve"> €</w:t>
      </w:r>
      <w:r w:rsidRPr="001F2A0B">
        <w:tab/>
      </w:r>
      <w:r>
        <w:t>11.290.389,51</w:t>
      </w:r>
      <w:r w:rsidRPr="001F2A0B">
        <w:t xml:space="preserve"> €</w:t>
      </w:r>
    </w:p>
    <w:p w14:paraId="64795FF6" w14:textId="77777777" w:rsidR="00CD41CF" w:rsidRDefault="00CD41CF" w:rsidP="000A266A">
      <w:pPr>
        <w:tabs>
          <w:tab w:val="decimal" w:pos="5103"/>
          <w:tab w:val="decimal" w:pos="6804"/>
          <w:tab w:val="decimal" w:pos="8505"/>
        </w:tabs>
        <w:spacing w:line="360" w:lineRule="auto"/>
        <w:ind w:left="567"/>
        <w:jc w:val="both"/>
        <w:rPr>
          <w:b/>
        </w:rPr>
      </w:pPr>
      <w:r>
        <w:rPr>
          <w:b/>
        </w:rPr>
        <w:t>Ist-Überschuss/Ist-Fehlbetrag</w:t>
      </w:r>
      <w:r>
        <w:rPr>
          <w:b/>
        </w:rPr>
        <w:tab/>
        <w:t>-66.291,59 €</w:t>
      </w:r>
      <w:r>
        <w:rPr>
          <w:b/>
        </w:rPr>
        <w:tab/>
        <w:t>-15.079,48 €</w:t>
      </w:r>
      <w:r>
        <w:rPr>
          <w:b/>
        </w:rPr>
        <w:tab/>
        <w:t>-81.371,07 €</w:t>
      </w:r>
    </w:p>
    <w:p w14:paraId="1F635BA0" w14:textId="77777777" w:rsidR="00CD41CF" w:rsidRDefault="00CD41CF" w:rsidP="000A266A">
      <w:pPr>
        <w:ind w:left="567"/>
        <w:jc w:val="both"/>
      </w:pPr>
    </w:p>
    <w:p w14:paraId="41BEDB3F" w14:textId="77777777" w:rsidR="00CD41CF" w:rsidRDefault="00CD41CF" w:rsidP="000A266A">
      <w:pPr>
        <w:ind w:left="567"/>
        <w:jc w:val="both"/>
      </w:pPr>
    </w:p>
    <w:p w14:paraId="51EDDCB9" w14:textId="77777777" w:rsidR="00CD41CF" w:rsidRDefault="00CD41CF" w:rsidP="000A266A">
      <w:pPr>
        <w:tabs>
          <w:tab w:val="left" w:pos="567"/>
        </w:tabs>
        <w:ind w:left="567" w:hanging="283"/>
        <w:jc w:val="both"/>
        <w:rPr>
          <w:b/>
          <w:u w:val="single"/>
        </w:rPr>
      </w:pPr>
      <w:r>
        <w:rPr>
          <w:b/>
        </w:rPr>
        <w:t>c)</w:t>
      </w:r>
      <w:r>
        <w:rPr>
          <w:b/>
        </w:rPr>
        <w:tab/>
      </w:r>
      <w:r>
        <w:rPr>
          <w:b/>
          <w:u w:val="single"/>
        </w:rPr>
        <w:t>Gesamtbetrag der beim Jahresabschluss verbliebenen unerledigten Vorschüsse und vorhandenen Verwahrgelder:</w:t>
      </w:r>
    </w:p>
    <w:p w14:paraId="2D398112" w14:textId="77777777" w:rsidR="00CD41CF" w:rsidRDefault="00CD41CF" w:rsidP="000A266A">
      <w:pPr>
        <w:ind w:left="567"/>
        <w:jc w:val="both"/>
      </w:pPr>
    </w:p>
    <w:p w14:paraId="12195D8B" w14:textId="77777777" w:rsidR="00CD41CF" w:rsidRPr="003D380A" w:rsidRDefault="00CD41CF" w:rsidP="000A266A">
      <w:pPr>
        <w:tabs>
          <w:tab w:val="decimal" w:pos="6804"/>
        </w:tabs>
        <w:ind w:left="567"/>
        <w:jc w:val="both"/>
      </w:pPr>
      <w:r w:rsidRPr="003D380A">
        <w:t>- Verbliebene unerledigte Vorschüsse:</w:t>
      </w:r>
      <w:r w:rsidRPr="003D380A">
        <w:tab/>
        <w:t>keine</w:t>
      </w:r>
    </w:p>
    <w:p w14:paraId="72265457" w14:textId="77777777" w:rsidR="00CD41CF" w:rsidRPr="003D380A" w:rsidRDefault="00CD41CF" w:rsidP="000A266A">
      <w:pPr>
        <w:tabs>
          <w:tab w:val="decimal" w:pos="6804"/>
        </w:tabs>
        <w:ind w:left="567"/>
        <w:jc w:val="both"/>
      </w:pPr>
      <w:r w:rsidRPr="003D380A">
        <w:t>- Vorhandene Verwahrgelder:                                              60.966,96 €</w:t>
      </w:r>
    </w:p>
    <w:p w14:paraId="437E8C4F" w14:textId="77777777" w:rsidR="00CD41CF" w:rsidRDefault="00CD41CF" w:rsidP="000A266A">
      <w:pPr>
        <w:ind w:left="567"/>
        <w:jc w:val="both"/>
      </w:pPr>
    </w:p>
    <w:p w14:paraId="68D99288" w14:textId="77777777" w:rsidR="00CD41CF" w:rsidRDefault="00CD41CF" w:rsidP="000A266A">
      <w:pPr>
        <w:ind w:left="567"/>
        <w:jc w:val="both"/>
      </w:pPr>
    </w:p>
    <w:p w14:paraId="7DD75175" w14:textId="77777777" w:rsidR="00CD41CF" w:rsidRDefault="00CD41CF" w:rsidP="000A266A">
      <w:pPr>
        <w:tabs>
          <w:tab w:val="left" w:pos="567"/>
        </w:tabs>
        <w:spacing w:line="360" w:lineRule="auto"/>
        <w:ind w:left="567" w:hanging="283"/>
        <w:jc w:val="both"/>
        <w:rPr>
          <w:b/>
        </w:rPr>
      </w:pPr>
      <w:r>
        <w:rPr>
          <w:b/>
        </w:rPr>
        <w:t>d)</w:t>
      </w:r>
      <w:r>
        <w:rPr>
          <w:b/>
        </w:rPr>
        <w:tab/>
      </w:r>
      <w:r>
        <w:rPr>
          <w:b/>
          <w:u w:val="single"/>
        </w:rPr>
        <w:t>Stand des Vermögens und der Schulden:</w:t>
      </w:r>
    </w:p>
    <w:tbl>
      <w:tblPr>
        <w:tblW w:w="91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23"/>
        <w:gridCol w:w="1827"/>
        <w:gridCol w:w="1829"/>
        <w:gridCol w:w="1820"/>
      </w:tblGrid>
      <w:tr w:rsidR="00CD41CF" w:rsidRPr="008327CE" w14:paraId="66FC8A3E" w14:textId="77777777" w:rsidTr="000A266A">
        <w:tc>
          <w:tcPr>
            <w:tcW w:w="1843" w:type="dxa"/>
            <w:shd w:val="clear" w:color="auto" w:fill="D9D9D9"/>
          </w:tcPr>
          <w:p w14:paraId="485CDE7A" w14:textId="77777777" w:rsidR="00CD41CF" w:rsidRPr="008327CE" w:rsidRDefault="00CD41CF" w:rsidP="000A266A">
            <w:pPr>
              <w:jc w:val="both"/>
              <w:rPr>
                <w:b/>
              </w:rPr>
            </w:pPr>
          </w:p>
        </w:tc>
        <w:tc>
          <w:tcPr>
            <w:tcW w:w="1823" w:type="dxa"/>
            <w:shd w:val="clear" w:color="auto" w:fill="D9D9D9"/>
            <w:vAlign w:val="center"/>
            <w:hideMark/>
          </w:tcPr>
          <w:p w14:paraId="2DCFDA98" w14:textId="77777777" w:rsidR="00CD41CF" w:rsidRPr="008327CE" w:rsidRDefault="00CD41CF" w:rsidP="000A266A">
            <w:pPr>
              <w:jc w:val="center"/>
              <w:rPr>
                <w:b/>
              </w:rPr>
            </w:pPr>
            <w:r w:rsidRPr="008327CE">
              <w:rPr>
                <w:b/>
              </w:rPr>
              <w:t>Stand zu Beginn des HH-Jahres</w:t>
            </w:r>
          </w:p>
        </w:tc>
        <w:tc>
          <w:tcPr>
            <w:tcW w:w="1827" w:type="dxa"/>
            <w:shd w:val="clear" w:color="auto" w:fill="D9D9D9"/>
            <w:vAlign w:val="center"/>
            <w:hideMark/>
          </w:tcPr>
          <w:p w14:paraId="1A01BEC1" w14:textId="77777777" w:rsidR="00CD41CF" w:rsidRPr="008327CE" w:rsidRDefault="00CD41CF" w:rsidP="000A266A">
            <w:pPr>
              <w:jc w:val="center"/>
              <w:rPr>
                <w:b/>
              </w:rPr>
            </w:pPr>
            <w:r w:rsidRPr="008327CE">
              <w:rPr>
                <w:b/>
              </w:rPr>
              <w:t>Zugang</w:t>
            </w:r>
          </w:p>
        </w:tc>
        <w:tc>
          <w:tcPr>
            <w:tcW w:w="1829" w:type="dxa"/>
            <w:shd w:val="clear" w:color="auto" w:fill="D9D9D9"/>
            <w:vAlign w:val="center"/>
            <w:hideMark/>
          </w:tcPr>
          <w:p w14:paraId="4FFFBB2B" w14:textId="77777777" w:rsidR="00CD41CF" w:rsidRPr="008327CE" w:rsidRDefault="00CD41CF" w:rsidP="000A266A">
            <w:pPr>
              <w:jc w:val="center"/>
              <w:rPr>
                <w:b/>
              </w:rPr>
            </w:pPr>
            <w:r w:rsidRPr="008327CE">
              <w:rPr>
                <w:b/>
              </w:rPr>
              <w:t>Abgang</w:t>
            </w:r>
          </w:p>
        </w:tc>
        <w:tc>
          <w:tcPr>
            <w:tcW w:w="1820" w:type="dxa"/>
            <w:shd w:val="clear" w:color="auto" w:fill="D9D9D9"/>
            <w:vAlign w:val="center"/>
            <w:hideMark/>
          </w:tcPr>
          <w:p w14:paraId="20BC3E49" w14:textId="77777777" w:rsidR="00CD41CF" w:rsidRPr="008327CE" w:rsidRDefault="00CD41CF" w:rsidP="000A266A">
            <w:pPr>
              <w:jc w:val="center"/>
              <w:rPr>
                <w:b/>
              </w:rPr>
            </w:pPr>
            <w:r w:rsidRPr="008327CE">
              <w:rPr>
                <w:b/>
              </w:rPr>
              <w:t>Stand am</w:t>
            </w:r>
          </w:p>
          <w:p w14:paraId="70AE2BF1" w14:textId="77777777" w:rsidR="00CD41CF" w:rsidRPr="008327CE" w:rsidRDefault="00CD41CF" w:rsidP="000A266A">
            <w:pPr>
              <w:jc w:val="center"/>
              <w:rPr>
                <w:b/>
              </w:rPr>
            </w:pPr>
            <w:r w:rsidRPr="008327CE">
              <w:rPr>
                <w:b/>
              </w:rPr>
              <w:t>Ende</w:t>
            </w:r>
          </w:p>
          <w:p w14:paraId="64D8A9F2" w14:textId="77777777" w:rsidR="00CD41CF" w:rsidRPr="008327CE" w:rsidRDefault="00CD41CF" w:rsidP="000A266A">
            <w:pPr>
              <w:jc w:val="center"/>
              <w:rPr>
                <w:b/>
              </w:rPr>
            </w:pPr>
            <w:r w:rsidRPr="008327CE">
              <w:rPr>
                <w:b/>
              </w:rPr>
              <w:t>des HH-Jahres</w:t>
            </w:r>
          </w:p>
        </w:tc>
      </w:tr>
      <w:tr w:rsidR="00CD41CF" w:rsidRPr="008327CE" w14:paraId="4B6DAA19" w14:textId="77777777" w:rsidTr="000A266A">
        <w:tc>
          <w:tcPr>
            <w:tcW w:w="1843" w:type="dxa"/>
            <w:hideMark/>
          </w:tcPr>
          <w:p w14:paraId="01506ADB" w14:textId="77777777" w:rsidR="00CD41CF" w:rsidRPr="008327CE" w:rsidRDefault="00CD41CF" w:rsidP="000A266A">
            <w:pPr>
              <w:jc w:val="both"/>
            </w:pPr>
            <w:r w:rsidRPr="008327CE">
              <w:t>Vermögen</w:t>
            </w:r>
          </w:p>
        </w:tc>
        <w:tc>
          <w:tcPr>
            <w:tcW w:w="1823" w:type="dxa"/>
            <w:hideMark/>
          </w:tcPr>
          <w:p w14:paraId="0520107B" w14:textId="77777777" w:rsidR="00CD41CF" w:rsidRPr="008327CE" w:rsidRDefault="00CD41CF" w:rsidP="000A266A">
            <w:pPr>
              <w:jc w:val="right"/>
            </w:pPr>
            <w:r>
              <w:t>52.232,45</w:t>
            </w:r>
            <w:r w:rsidRPr="008327CE">
              <w:t xml:space="preserve"> €</w:t>
            </w:r>
          </w:p>
        </w:tc>
        <w:tc>
          <w:tcPr>
            <w:tcW w:w="1827" w:type="dxa"/>
            <w:hideMark/>
          </w:tcPr>
          <w:p w14:paraId="3A24E5A6" w14:textId="77777777" w:rsidR="00CD41CF" w:rsidRPr="008327CE" w:rsidRDefault="00CD41CF" w:rsidP="000A266A">
            <w:pPr>
              <w:jc w:val="right"/>
            </w:pPr>
            <w:r>
              <w:t xml:space="preserve">0,00 </w:t>
            </w:r>
            <w:r w:rsidRPr="008327CE">
              <w:t>€</w:t>
            </w:r>
          </w:p>
        </w:tc>
        <w:tc>
          <w:tcPr>
            <w:tcW w:w="1829" w:type="dxa"/>
            <w:hideMark/>
          </w:tcPr>
          <w:p w14:paraId="348AE1A9" w14:textId="77777777" w:rsidR="00CD41CF" w:rsidRPr="008327CE" w:rsidRDefault="00CD41CF" w:rsidP="000A266A">
            <w:pPr>
              <w:jc w:val="right"/>
            </w:pPr>
            <w:r w:rsidRPr="008327CE">
              <w:t>0,00 €</w:t>
            </w:r>
          </w:p>
        </w:tc>
        <w:tc>
          <w:tcPr>
            <w:tcW w:w="1820" w:type="dxa"/>
            <w:hideMark/>
          </w:tcPr>
          <w:p w14:paraId="4EFFEE81" w14:textId="77777777" w:rsidR="00CD41CF" w:rsidRPr="008327CE" w:rsidRDefault="00CD41CF" w:rsidP="000A266A">
            <w:pPr>
              <w:jc w:val="right"/>
            </w:pPr>
            <w:r>
              <w:t>52.232,45</w:t>
            </w:r>
            <w:r w:rsidRPr="008327CE">
              <w:t xml:space="preserve"> €</w:t>
            </w:r>
          </w:p>
        </w:tc>
      </w:tr>
      <w:tr w:rsidR="00CD41CF" w:rsidRPr="008327CE" w14:paraId="3EB46918" w14:textId="77777777" w:rsidTr="000A266A">
        <w:tc>
          <w:tcPr>
            <w:tcW w:w="1843" w:type="dxa"/>
            <w:hideMark/>
          </w:tcPr>
          <w:p w14:paraId="492355C0" w14:textId="77777777" w:rsidR="00CD41CF" w:rsidRPr="008327CE" w:rsidRDefault="00CD41CF" w:rsidP="000A266A">
            <w:pPr>
              <w:jc w:val="both"/>
            </w:pPr>
            <w:r w:rsidRPr="008327CE">
              <w:t>Schulden</w:t>
            </w:r>
          </w:p>
        </w:tc>
        <w:tc>
          <w:tcPr>
            <w:tcW w:w="1823" w:type="dxa"/>
            <w:hideMark/>
          </w:tcPr>
          <w:p w14:paraId="6B9D8A54" w14:textId="77777777" w:rsidR="00CD41CF" w:rsidRPr="008327CE" w:rsidRDefault="00CD41CF" w:rsidP="000A266A">
            <w:pPr>
              <w:jc w:val="right"/>
            </w:pPr>
            <w:r>
              <w:t>158.800,00</w:t>
            </w:r>
            <w:r w:rsidRPr="008327CE">
              <w:t xml:space="preserve"> €</w:t>
            </w:r>
          </w:p>
        </w:tc>
        <w:tc>
          <w:tcPr>
            <w:tcW w:w="1827" w:type="dxa"/>
            <w:hideMark/>
          </w:tcPr>
          <w:p w14:paraId="15D0A1B8" w14:textId="77777777" w:rsidR="00CD41CF" w:rsidRPr="008327CE" w:rsidRDefault="00CD41CF" w:rsidP="000A266A">
            <w:pPr>
              <w:jc w:val="right"/>
            </w:pPr>
            <w:r>
              <w:t>1.700.00</w:t>
            </w:r>
            <w:r w:rsidRPr="008327CE">
              <w:t>0,00 €</w:t>
            </w:r>
          </w:p>
        </w:tc>
        <w:tc>
          <w:tcPr>
            <w:tcW w:w="1829" w:type="dxa"/>
            <w:hideMark/>
          </w:tcPr>
          <w:p w14:paraId="7FD8C437" w14:textId="77777777" w:rsidR="00CD41CF" w:rsidRPr="008327CE" w:rsidRDefault="00CD41CF" w:rsidP="000A266A">
            <w:pPr>
              <w:jc w:val="right"/>
            </w:pPr>
            <w:r>
              <w:t>67.358,63</w:t>
            </w:r>
            <w:r w:rsidRPr="008327CE">
              <w:t xml:space="preserve"> €</w:t>
            </w:r>
          </w:p>
        </w:tc>
        <w:tc>
          <w:tcPr>
            <w:tcW w:w="1820" w:type="dxa"/>
            <w:hideMark/>
          </w:tcPr>
          <w:p w14:paraId="39EC70E9" w14:textId="77777777" w:rsidR="00CD41CF" w:rsidRPr="008327CE" w:rsidRDefault="00CD41CF" w:rsidP="000A266A">
            <w:pPr>
              <w:jc w:val="right"/>
            </w:pPr>
            <w:r>
              <w:t>1.791.441,37</w:t>
            </w:r>
            <w:r w:rsidRPr="008327CE">
              <w:t xml:space="preserve"> €</w:t>
            </w:r>
          </w:p>
        </w:tc>
      </w:tr>
    </w:tbl>
    <w:p w14:paraId="2A309E61" w14:textId="77777777" w:rsidR="00CD41CF" w:rsidRDefault="00CD41CF" w:rsidP="000A266A">
      <w:pPr>
        <w:ind w:left="567"/>
        <w:jc w:val="both"/>
      </w:pPr>
    </w:p>
    <w:p w14:paraId="2638AEDB" w14:textId="77777777" w:rsidR="00CD41CF" w:rsidRDefault="00CD41CF" w:rsidP="000A266A">
      <w:pPr>
        <w:ind w:left="567"/>
        <w:jc w:val="both"/>
      </w:pPr>
    </w:p>
    <w:p w14:paraId="6798C333" w14:textId="77777777" w:rsidR="00CD41CF" w:rsidRDefault="00CD41CF" w:rsidP="000A266A">
      <w:pPr>
        <w:ind w:left="284"/>
        <w:jc w:val="both"/>
        <w:rPr>
          <w:b/>
        </w:rPr>
      </w:pPr>
      <w:r>
        <w:rPr>
          <w:b/>
        </w:rPr>
        <w:t>Vorstehender Beschluss ergeht mit 14/0 Stimmen.</w:t>
      </w:r>
    </w:p>
    <w:p w14:paraId="6A856BD8" w14:textId="77777777" w:rsidR="00CD41CF" w:rsidRDefault="00CD41CF" w:rsidP="000A266A">
      <w:pPr>
        <w:ind w:left="284"/>
        <w:jc w:val="both"/>
      </w:pPr>
    </w:p>
    <w:p w14:paraId="1B872206" w14:textId="77777777" w:rsidR="00CD41CF" w:rsidRDefault="00CD41CF" w:rsidP="000A266A">
      <w:pPr>
        <w:ind w:left="284"/>
        <w:jc w:val="both"/>
      </w:pPr>
    </w:p>
    <w:p w14:paraId="2A3110E1" w14:textId="77777777" w:rsidR="00CD41CF" w:rsidRDefault="00CD41CF" w:rsidP="000A266A">
      <w:pPr>
        <w:ind w:left="284" w:hanging="284"/>
        <w:jc w:val="both"/>
        <w:rPr>
          <w:b/>
        </w:rPr>
      </w:pPr>
      <w:r>
        <w:t>2.</w:t>
      </w:r>
      <w:r>
        <w:tab/>
        <w:t xml:space="preserve">Der Gemeinderat beschließt, Bürgermeisterin Regina Braun für die Haushaltsführung – Jahresrechnung der Gemeinde </w:t>
      </w:r>
      <w:proofErr w:type="spellStart"/>
      <w:r>
        <w:t>Halfing</w:t>
      </w:r>
      <w:proofErr w:type="spellEnd"/>
      <w:r>
        <w:t xml:space="preserve"> – für das Haushaltsjahr 2022 die Entlastung zu erteilen. </w:t>
      </w:r>
      <w:r>
        <w:rPr>
          <w:b/>
        </w:rPr>
        <w:t>Abstimmergebnis: 13/0 Stimmen</w:t>
      </w:r>
    </w:p>
    <w:p w14:paraId="37615344" w14:textId="77777777" w:rsidR="00CD41CF" w:rsidRDefault="00CD41CF" w:rsidP="000A266A">
      <w:pPr>
        <w:ind w:left="284"/>
        <w:jc w:val="both"/>
      </w:pPr>
    </w:p>
    <w:p w14:paraId="2BC43524" w14:textId="77777777" w:rsidR="00CD41CF" w:rsidRDefault="00CD41CF" w:rsidP="000A266A">
      <w:pPr>
        <w:tabs>
          <w:tab w:val="left" w:pos="1701"/>
        </w:tabs>
        <w:ind w:left="1701" w:hanging="1417"/>
        <w:jc w:val="both"/>
      </w:pPr>
      <w:r>
        <w:rPr>
          <w:u w:val="single"/>
        </w:rPr>
        <w:t>Anmerkung:</w:t>
      </w:r>
      <w:r>
        <w:tab/>
        <w:t>Bürgermeisterin Regina Braun nimmt bei der Beratung und Abstimmung über die Entlastung wegen persönlicher Beteiligung nicht teil (Art. 49 GO).</w:t>
      </w:r>
    </w:p>
    <w:p w14:paraId="01D33B7E" w14:textId="77777777" w:rsidR="00CD41CF" w:rsidRDefault="00CD41CF" w:rsidP="000A266A"/>
    <w:p w14:paraId="1F9DFF9B" w14:textId="77777777" w:rsidR="00CD41CF" w:rsidRDefault="00CD41CF" w:rsidP="000A266A">
      <w:pPr>
        <w:jc w:val="center"/>
        <w:rPr>
          <w:b/>
        </w:rPr>
      </w:pPr>
      <w:r>
        <w:rPr>
          <w:b/>
        </w:rPr>
        <w:tab/>
      </w:r>
    </w:p>
    <w:p w14:paraId="0B63A4F2"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6CAC20E1"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0DDF872B" w14:textId="604226E6" w:rsidR="00CD41CF" w:rsidRDefault="00CD41CF">
            <w:pPr>
              <w:spacing w:before="20"/>
              <w:rPr>
                <w:b/>
              </w:rPr>
            </w:pPr>
            <w:r>
              <w:rPr>
                <w:b/>
              </w:rPr>
              <w:t>TOP  10</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53513005" w14:textId="64DB344C" w:rsidR="00CD41CF" w:rsidRDefault="00CD41CF">
            <w:pPr>
              <w:spacing w:before="20"/>
              <w:rPr>
                <w:b/>
              </w:rPr>
            </w:pPr>
            <w:r>
              <w:rPr>
                <w:b/>
              </w:rPr>
              <w:t xml:space="preserve">Neufassung der Beitrags- und Gebührensatzung zur Entwässerungssatzung (BGS-EWS) der Gemeinde </w:t>
            </w:r>
            <w:proofErr w:type="spellStart"/>
            <w:r>
              <w:rPr>
                <w:b/>
              </w:rPr>
              <w:t>Halfing</w:t>
            </w:r>
            <w:proofErr w:type="spellEnd"/>
            <w:r>
              <w:rPr>
                <w:b/>
              </w:rPr>
              <w:t xml:space="preserve"> zum 01.01.2024</w:t>
            </w:r>
          </w:p>
        </w:tc>
      </w:tr>
    </w:tbl>
    <w:p w14:paraId="22765B9D" w14:textId="77777777" w:rsidR="00CD41CF" w:rsidRDefault="00CD41CF" w:rsidP="000A266A"/>
    <w:p w14:paraId="5B88DB57" w14:textId="77777777" w:rsidR="00CD41CF" w:rsidRDefault="00CD41CF" w:rsidP="000A266A">
      <w:pPr>
        <w:pStyle w:val="Default"/>
        <w:jc w:val="both"/>
        <w:rPr>
          <w:sz w:val="22"/>
          <w:szCs w:val="22"/>
        </w:rPr>
      </w:pPr>
      <w:r>
        <w:rPr>
          <w:sz w:val="22"/>
          <w:szCs w:val="22"/>
        </w:rPr>
        <w:t>Dem Gemeinderat wird der Entwurf der neuen Beitrags- und Gebührensatzung zur Entwässerungssatzung zur Kenntnis gebracht. Der Satzungsentwurf vom 14.12.2023 ist Bestandteil der Niederschrift.</w:t>
      </w:r>
    </w:p>
    <w:p w14:paraId="2C53810F" w14:textId="77777777" w:rsidR="00CD41CF" w:rsidRDefault="00CD41CF" w:rsidP="000A266A">
      <w:pPr>
        <w:pStyle w:val="Default"/>
        <w:jc w:val="both"/>
        <w:rPr>
          <w:sz w:val="22"/>
          <w:szCs w:val="22"/>
        </w:rPr>
      </w:pPr>
    </w:p>
    <w:p w14:paraId="1A8AD7DF" w14:textId="77777777" w:rsidR="00CD41CF" w:rsidRDefault="00CD41CF" w:rsidP="000A266A">
      <w:pPr>
        <w:pStyle w:val="Default"/>
        <w:jc w:val="both"/>
        <w:rPr>
          <w:sz w:val="22"/>
          <w:szCs w:val="22"/>
        </w:rPr>
      </w:pPr>
      <w:r>
        <w:rPr>
          <w:sz w:val="22"/>
          <w:szCs w:val="22"/>
        </w:rPr>
        <w:t>Mit dieser Anpassung wird klargestellt, dass fest überdachte Balkone, Loggien und Terrassen zur beitragspflichtigen Geschossflächen zählen, was der bisherigen Veranlagungspraxis entspricht.</w:t>
      </w:r>
    </w:p>
    <w:p w14:paraId="5B883B0F" w14:textId="77777777" w:rsidR="00CD41CF" w:rsidRDefault="00CD41CF" w:rsidP="000A266A">
      <w:pPr>
        <w:pStyle w:val="Default"/>
        <w:jc w:val="both"/>
        <w:rPr>
          <w:sz w:val="22"/>
          <w:szCs w:val="22"/>
        </w:rPr>
      </w:pPr>
    </w:p>
    <w:p w14:paraId="144E9F5F" w14:textId="77777777" w:rsidR="00CD41CF" w:rsidRDefault="00CD41CF" w:rsidP="000A266A">
      <w:pPr>
        <w:pStyle w:val="Default"/>
        <w:jc w:val="both"/>
        <w:rPr>
          <w:sz w:val="22"/>
          <w:szCs w:val="22"/>
        </w:rPr>
      </w:pPr>
    </w:p>
    <w:p w14:paraId="2744A8B9" w14:textId="77777777" w:rsidR="00CD41CF" w:rsidRPr="00615AA4" w:rsidRDefault="00CD41CF" w:rsidP="000A266A">
      <w:pPr>
        <w:pStyle w:val="Default"/>
        <w:jc w:val="both"/>
        <w:rPr>
          <w:sz w:val="22"/>
          <w:szCs w:val="22"/>
        </w:rPr>
      </w:pPr>
      <w:r w:rsidRPr="00615AA4">
        <w:rPr>
          <w:sz w:val="22"/>
          <w:szCs w:val="22"/>
        </w:rPr>
        <w:t xml:space="preserve">Der Gemeinderat fasst hierzu mit </w:t>
      </w:r>
      <w:r>
        <w:rPr>
          <w:b/>
          <w:sz w:val="22"/>
          <w:szCs w:val="22"/>
        </w:rPr>
        <w:t>14</w:t>
      </w:r>
      <w:r w:rsidRPr="00615AA4">
        <w:rPr>
          <w:b/>
          <w:sz w:val="22"/>
          <w:szCs w:val="22"/>
        </w:rPr>
        <w:t>/</w:t>
      </w:r>
      <w:r>
        <w:rPr>
          <w:b/>
          <w:sz w:val="22"/>
          <w:szCs w:val="22"/>
        </w:rPr>
        <w:t>0</w:t>
      </w:r>
      <w:r w:rsidRPr="00615AA4">
        <w:rPr>
          <w:sz w:val="22"/>
          <w:szCs w:val="22"/>
        </w:rPr>
        <w:t xml:space="preserve"> Stimmen folgenden Beschluss:</w:t>
      </w:r>
    </w:p>
    <w:p w14:paraId="1009974E" w14:textId="77777777" w:rsidR="00CD41CF" w:rsidRDefault="00CD41CF" w:rsidP="000A266A">
      <w:pPr>
        <w:pStyle w:val="Default"/>
        <w:jc w:val="both"/>
        <w:rPr>
          <w:sz w:val="22"/>
          <w:szCs w:val="22"/>
        </w:rPr>
      </w:pPr>
    </w:p>
    <w:p w14:paraId="5AFE337F" w14:textId="77777777" w:rsidR="00CD41CF" w:rsidRPr="00615AA4" w:rsidRDefault="00CD41CF" w:rsidP="000A266A">
      <w:pPr>
        <w:pStyle w:val="Default"/>
        <w:jc w:val="both"/>
        <w:rPr>
          <w:sz w:val="22"/>
          <w:szCs w:val="22"/>
        </w:rPr>
      </w:pPr>
      <w:r>
        <w:rPr>
          <w:sz w:val="22"/>
          <w:szCs w:val="22"/>
        </w:rPr>
        <w:t>Der Gemeinderat beschließt die vorgelegte Beitrags- und Gebührensatzung zur Entwässerungssatzung (BGS-EWS) in der Fassung vom 14.12.2023 zu erlassen und beauftragt die Vorsitzende und die Verwaltung, das zur Erlangung der Rechtskraft notwendige Verfahren durchzuführen.</w:t>
      </w:r>
    </w:p>
    <w:p w14:paraId="30F5CABD" w14:textId="77777777" w:rsidR="00CD41CF" w:rsidRDefault="00CD41CF" w:rsidP="000A266A"/>
    <w:p w14:paraId="606F953E" w14:textId="77777777" w:rsidR="00CD41CF" w:rsidRDefault="00CD41CF" w:rsidP="000A266A">
      <w:pPr>
        <w:jc w:val="center"/>
        <w:rPr>
          <w:b/>
        </w:rPr>
      </w:pPr>
      <w:r>
        <w:rPr>
          <w:b/>
        </w:rPr>
        <w:tab/>
      </w:r>
    </w:p>
    <w:p w14:paraId="33BD4A89"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70A96372"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66E5A081" w14:textId="672F26BB" w:rsidR="00CD41CF" w:rsidRDefault="00CD41CF">
            <w:pPr>
              <w:spacing w:before="20"/>
              <w:rPr>
                <w:b/>
              </w:rPr>
            </w:pPr>
            <w:r>
              <w:rPr>
                <w:b/>
              </w:rPr>
              <w:t>TOP  11</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124B5FDD" w14:textId="16EDCC45" w:rsidR="00CD41CF" w:rsidRDefault="00CD41CF">
            <w:pPr>
              <w:spacing w:before="20"/>
              <w:rPr>
                <w:b/>
              </w:rPr>
            </w:pPr>
            <w:r>
              <w:rPr>
                <w:b/>
              </w:rPr>
              <w:t xml:space="preserve">Neufassung  der Beitrags- und Gebührensatzung zur Wasserabgabesatzung (BGS-WAS) der Gemeinde </w:t>
            </w:r>
            <w:proofErr w:type="spellStart"/>
            <w:r>
              <w:rPr>
                <w:b/>
              </w:rPr>
              <w:t>Halfing</w:t>
            </w:r>
            <w:proofErr w:type="spellEnd"/>
            <w:r>
              <w:rPr>
                <w:b/>
              </w:rPr>
              <w:t xml:space="preserve"> zum 01.01.2024</w:t>
            </w:r>
          </w:p>
        </w:tc>
      </w:tr>
    </w:tbl>
    <w:p w14:paraId="2D58F52A" w14:textId="77777777" w:rsidR="00CD41CF" w:rsidRDefault="00CD41CF" w:rsidP="000A266A"/>
    <w:p w14:paraId="24962F5C" w14:textId="77777777" w:rsidR="00CD41CF" w:rsidRDefault="00CD41CF" w:rsidP="000A266A">
      <w:pPr>
        <w:pStyle w:val="Default"/>
        <w:jc w:val="both"/>
        <w:rPr>
          <w:sz w:val="22"/>
          <w:szCs w:val="22"/>
        </w:rPr>
      </w:pPr>
      <w:r>
        <w:rPr>
          <w:sz w:val="22"/>
          <w:szCs w:val="22"/>
        </w:rPr>
        <w:t>Dem Gemeinderat wird der Entwurf der neuen Beitrags- und Gebührensatzung zur Wasserabgabesatzung zur Kenntnis gebracht. Der Satzungsentwurf vom 14.12.2023 ist Bestandteil der Niederschrift.</w:t>
      </w:r>
    </w:p>
    <w:p w14:paraId="30A3A088" w14:textId="77777777" w:rsidR="00CD41CF" w:rsidRDefault="00CD41CF" w:rsidP="000A266A">
      <w:pPr>
        <w:pStyle w:val="Default"/>
        <w:jc w:val="both"/>
        <w:rPr>
          <w:sz w:val="22"/>
          <w:szCs w:val="22"/>
        </w:rPr>
      </w:pPr>
    </w:p>
    <w:p w14:paraId="10525F85" w14:textId="77777777" w:rsidR="00CD41CF" w:rsidRDefault="00CD41CF" w:rsidP="000A266A">
      <w:pPr>
        <w:pStyle w:val="Default"/>
        <w:jc w:val="both"/>
        <w:rPr>
          <w:sz w:val="22"/>
          <w:szCs w:val="22"/>
        </w:rPr>
      </w:pPr>
      <w:r>
        <w:rPr>
          <w:sz w:val="22"/>
          <w:szCs w:val="22"/>
        </w:rPr>
        <w:t>Mit dieser Anpassung wird klargestellt, dass fest überdachte Balkone, Loggien und Terrassen zur beitragspflichtigen Geschossflächen zählen, was der bisherigen Veranlagungspraxis entspricht.</w:t>
      </w:r>
    </w:p>
    <w:p w14:paraId="43272A30" w14:textId="77777777" w:rsidR="00CD41CF" w:rsidRPr="00D35E5D" w:rsidRDefault="00CD41CF" w:rsidP="000A266A">
      <w:pPr>
        <w:pStyle w:val="Default"/>
        <w:jc w:val="both"/>
        <w:rPr>
          <w:sz w:val="22"/>
          <w:szCs w:val="22"/>
        </w:rPr>
      </w:pPr>
    </w:p>
    <w:p w14:paraId="508A481B" w14:textId="77777777" w:rsidR="00CD41CF" w:rsidRPr="00D35E5D" w:rsidRDefault="00CD41CF" w:rsidP="000A266A">
      <w:pPr>
        <w:pStyle w:val="Default"/>
        <w:jc w:val="both"/>
        <w:rPr>
          <w:sz w:val="22"/>
          <w:szCs w:val="22"/>
        </w:rPr>
      </w:pPr>
    </w:p>
    <w:p w14:paraId="63FD1763" w14:textId="77777777" w:rsidR="00CD41CF" w:rsidRPr="00D35E5D" w:rsidRDefault="00CD41CF" w:rsidP="000A266A">
      <w:pPr>
        <w:pStyle w:val="Default"/>
        <w:jc w:val="both"/>
        <w:rPr>
          <w:sz w:val="22"/>
          <w:szCs w:val="22"/>
        </w:rPr>
      </w:pPr>
      <w:r w:rsidRPr="00D35E5D">
        <w:rPr>
          <w:sz w:val="22"/>
          <w:szCs w:val="22"/>
        </w:rPr>
        <w:t xml:space="preserve">Der Gemeinderat fasst hierzu mit </w:t>
      </w:r>
      <w:r w:rsidRPr="00D35E5D">
        <w:rPr>
          <w:b/>
          <w:sz w:val="22"/>
          <w:szCs w:val="22"/>
        </w:rPr>
        <w:t>14/0</w:t>
      </w:r>
      <w:r w:rsidRPr="00D35E5D">
        <w:rPr>
          <w:sz w:val="22"/>
          <w:szCs w:val="22"/>
        </w:rPr>
        <w:t xml:space="preserve"> Stimmen folgenden Beschluss:</w:t>
      </w:r>
    </w:p>
    <w:p w14:paraId="7F771A29" w14:textId="77777777" w:rsidR="00CD41CF" w:rsidRPr="00D35E5D" w:rsidRDefault="00CD41CF" w:rsidP="000A266A">
      <w:pPr>
        <w:pStyle w:val="Default"/>
        <w:jc w:val="both"/>
        <w:rPr>
          <w:sz w:val="22"/>
          <w:szCs w:val="22"/>
        </w:rPr>
      </w:pPr>
    </w:p>
    <w:p w14:paraId="17339800" w14:textId="77777777" w:rsidR="00CD41CF" w:rsidRPr="0033081C" w:rsidRDefault="00CD41CF" w:rsidP="000A266A">
      <w:pPr>
        <w:pStyle w:val="Default"/>
        <w:jc w:val="both"/>
      </w:pPr>
      <w:r w:rsidRPr="00D35E5D">
        <w:rPr>
          <w:sz w:val="22"/>
          <w:szCs w:val="22"/>
        </w:rPr>
        <w:t>Der Gemeinderat beschließt die vorgelegte Beitrags- und Gebührensatzung zur Wasserabgabesatzung (BGS-WAS) in der Fassung vom 14.12.2023 zu erlassen und beauftragt</w:t>
      </w:r>
      <w:r>
        <w:rPr>
          <w:sz w:val="22"/>
          <w:szCs w:val="22"/>
        </w:rPr>
        <w:t xml:space="preserve"> die Vorsitzende und die Verwaltung, das zur Erlangung der Rechtskraft notwendige Verfahren durchzuführen.</w:t>
      </w:r>
    </w:p>
    <w:p w14:paraId="5AE062E4" w14:textId="77777777" w:rsidR="00CD41CF" w:rsidRDefault="00CD41CF" w:rsidP="000A266A"/>
    <w:p w14:paraId="6D3EAF00" w14:textId="77777777" w:rsidR="00CD41CF" w:rsidRDefault="00CD41CF" w:rsidP="000A266A">
      <w:pPr>
        <w:jc w:val="center"/>
        <w:rPr>
          <w:b/>
        </w:rPr>
      </w:pPr>
      <w:r>
        <w:rPr>
          <w:b/>
        </w:rPr>
        <w:tab/>
      </w:r>
    </w:p>
    <w:p w14:paraId="18CC7B9A"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267BF814"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441360AF" w14:textId="61C51775" w:rsidR="00CD41CF" w:rsidRDefault="00CD41CF">
            <w:pPr>
              <w:spacing w:before="20"/>
              <w:rPr>
                <w:b/>
              </w:rPr>
            </w:pPr>
            <w:r>
              <w:rPr>
                <w:b/>
              </w:rPr>
              <w:t>TOP  12</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3670F536" w14:textId="6121DF49" w:rsidR="00CD41CF" w:rsidRDefault="00CD41CF">
            <w:pPr>
              <w:spacing w:before="20"/>
              <w:rPr>
                <w:b/>
              </w:rPr>
            </w:pPr>
            <w:r>
              <w:rPr>
                <w:b/>
              </w:rPr>
              <w:t xml:space="preserve">Neufassung der Satzung über die Erhebung der Hundesteuer in der Gemeinde </w:t>
            </w:r>
            <w:proofErr w:type="spellStart"/>
            <w:r>
              <w:rPr>
                <w:b/>
              </w:rPr>
              <w:t>Halfing</w:t>
            </w:r>
            <w:proofErr w:type="spellEnd"/>
            <w:r>
              <w:rPr>
                <w:b/>
              </w:rPr>
              <w:t xml:space="preserve"> (Hundesteuersatzung)</w:t>
            </w:r>
          </w:p>
        </w:tc>
      </w:tr>
    </w:tbl>
    <w:p w14:paraId="7CE8DA79" w14:textId="77777777" w:rsidR="00CD41CF" w:rsidRDefault="00CD41CF" w:rsidP="000A266A"/>
    <w:p w14:paraId="5815920C"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r>
        <w:rPr>
          <w:rFonts w:ascii="Arial" w:hAnsi="Arial" w:cs="Arial"/>
          <w:sz w:val="22"/>
          <w:szCs w:val="22"/>
        </w:rPr>
        <w:t>Dem Gemeinderat werden die Änderungen gegenüber der bisher gültigen Hundesteuersatzung vom 12.05.2006 zur Kenntnis gebracht.</w:t>
      </w:r>
    </w:p>
    <w:p w14:paraId="4E90BA3D"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r>
        <w:rPr>
          <w:rFonts w:ascii="Arial" w:hAnsi="Arial" w:cs="Arial"/>
          <w:sz w:val="22"/>
          <w:szCs w:val="22"/>
        </w:rPr>
        <w:t>Der Satzungsentwurf basiert auf der im Jahr 2020 neu veröffentlichten Mustersatzung des Bayerischen Staatsministeriums des Innern, für Sport und Integration (</w:t>
      </w:r>
      <w:proofErr w:type="spellStart"/>
      <w:r>
        <w:rPr>
          <w:rFonts w:ascii="Arial" w:hAnsi="Arial" w:cs="Arial"/>
          <w:sz w:val="22"/>
          <w:szCs w:val="22"/>
        </w:rPr>
        <w:t>s.h</w:t>
      </w:r>
      <w:proofErr w:type="spellEnd"/>
      <w:r>
        <w:rPr>
          <w:rFonts w:ascii="Arial" w:hAnsi="Arial" w:cs="Arial"/>
          <w:sz w:val="22"/>
          <w:szCs w:val="22"/>
        </w:rPr>
        <w:t xml:space="preserve">. </w:t>
      </w:r>
      <w:proofErr w:type="spellStart"/>
      <w:r>
        <w:rPr>
          <w:rFonts w:ascii="Arial" w:hAnsi="Arial" w:cs="Arial"/>
          <w:sz w:val="22"/>
          <w:szCs w:val="22"/>
        </w:rPr>
        <w:t>BayMBl</w:t>
      </w:r>
      <w:proofErr w:type="spellEnd"/>
      <w:r>
        <w:rPr>
          <w:rFonts w:ascii="Arial" w:hAnsi="Arial" w:cs="Arial"/>
          <w:sz w:val="22"/>
          <w:szCs w:val="22"/>
        </w:rPr>
        <w:t>. 2020 Nr. 471).</w:t>
      </w:r>
    </w:p>
    <w:p w14:paraId="214594DF"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p>
    <w:p w14:paraId="056CF945"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r>
        <w:rPr>
          <w:rFonts w:ascii="Arial" w:hAnsi="Arial" w:cs="Arial"/>
          <w:sz w:val="22"/>
          <w:szCs w:val="22"/>
        </w:rPr>
        <w:t xml:space="preserve">Besonders herausgestellt werden von der Vorsitzenden noch die von der Verwaltung vorgeschlagenen Hundesteuersätze, die ab dem 01.01.2024 in der Gemeinde </w:t>
      </w:r>
      <w:proofErr w:type="spellStart"/>
      <w:r>
        <w:rPr>
          <w:rFonts w:ascii="Arial" w:hAnsi="Arial" w:cs="Arial"/>
          <w:sz w:val="22"/>
          <w:szCs w:val="22"/>
        </w:rPr>
        <w:t>Halfing</w:t>
      </w:r>
      <w:proofErr w:type="spellEnd"/>
      <w:r>
        <w:rPr>
          <w:rFonts w:ascii="Arial" w:hAnsi="Arial" w:cs="Arial"/>
          <w:sz w:val="22"/>
          <w:szCs w:val="22"/>
        </w:rPr>
        <w:t xml:space="preserve"> gelten sollen. Diese betragen</w:t>
      </w:r>
    </w:p>
    <w:p w14:paraId="40A37FC4"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p>
    <w:p w14:paraId="5B6968C7" w14:textId="77777777" w:rsidR="00CD41CF" w:rsidRPr="004476F1" w:rsidRDefault="00CD41CF" w:rsidP="000A266A">
      <w:pPr>
        <w:pStyle w:val="absatz-block"/>
        <w:tabs>
          <w:tab w:val="decimal" w:pos="7938"/>
          <w:tab w:val="right" w:pos="9072"/>
        </w:tabs>
        <w:spacing w:before="0" w:after="0"/>
        <w:rPr>
          <w:rFonts w:ascii="Arial" w:hAnsi="Arial" w:cs="Arial"/>
          <w:b/>
          <w:sz w:val="22"/>
          <w:szCs w:val="22"/>
        </w:rPr>
      </w:pPr>
      <w:r w:rsidRPr="004476F1">
        <w:rPr>
          <w:rFonts w:ascii="Arial" w:hAnsi="Arial" w:cs="Arial"/>
          <w:sz w:val="22"/>
          <w:szCs w:val="22"/>
        </w:rPr>
        <w:t xml:space="preserve">für den </w:t>
      </w:r>
      <w:r w:rsidRPr="004476F1">
        <w:rPr>
          <w:rFonts w:ascii="Arial" w:hAnsi="Arial" w:cs="Arial"/>
          <w:b/>
          <w:sz w:val="22"/>
          <w:szCs w:val="22"/>
        </w:rPr>
        <w:t>ersten</w:t>
      </w:r>
      <w:r w:rsidRPr="004476F1">
        <w:rPr>
          <w:rFonts w:ascii="Arial" w:hAnsi="Arial" w:cs="Arial"/>
          <w:sz w:val="22"/>
          <w:szCs w:val="22"/>
        </w:rPr>
        <w:t xml:space="preserve"> Hund</w:t>
      </w:r>
      <w:r w:rsidRPr="004476F1">
        <w:rPr>
          <w:rFonts w:ascii="Arial" w:hAnsi="Arial" w:cs="Arial"/>
          <w:sz w:val="22"/>
          <w:szCs w:val="22"/>
        </w:rPr>
        <w:tab/>
      </w:r>
      <w:r w:rsidRPr="004476F1">
        <w:rPr>
          <w:rFonts w:ascii="Arial" w:hAnsi="Arial" w:cs="Arial"/>
          <w:b/>
          <w:sz w:val="22"/>
          <w:szCs w:val="22"/>
        </w:rPr>
        <w:t>60,00 Euro,</w:t>
      </w:r>
    </w:p>
    <w:p w14:paraId="75E58DAE" w14:textId="77777777" w:rsidR="00CD41CF" w:rsidRPr="004476F1" w:rsidRDefault="00CD41CF" w:rsidP="000A266A">
      <w:pPr>
        <w:pStyle w:val="absatz-block"/>
        <w:tabs>
          <w:tab w:val="decimal" w:pos="7938"/>
          <w:tab w:val="right" w:pos="9072"/>
        </w:tabs>
        <w:spacing w:before="0" w:after="0"/>
        <w:rPr>
          <w:rFonts w:ascii="Arial" w:hAnsi="Arial" w:cs="Arial"/>
          <w:b/>
          <w:sz w:val="22"/>
          <w:szCs w:val="22"/>
        </w:rPr>
      </w:pPr>
      <w:r w:rsidRPr="004476F1">
        <w:rPr>
          <w:rFonts w:ascii="Arial" w:hAnsi="Arial" w:cs="Arial"/>
          <w:sz w:val="22"/>
          <w:szCs w:val="22"/>
        </w:rPr>
        <w:t xml:space="preserve">für den </w:t>
      </w:r>
      <w:r w:rsidRPr="004476F1">
        <w:rPr>
          <w:rFonts w:ascii="Arial" w:hAnsi="Arial" w:cs="Arial"/>
          <w:b/>
          <w:sz w:val="22"/>
          <w:szCs w:val="22"/>
        </w:rPr>
        <w:t>zweiten</w:t>
      </w:r>
      <w:r w:rsidRPr="004476F1">
        <w:rPr>
          <w:rFonts w:ascii="Arial" w:hAnsi="Arial" w:cs="Arial"/>
          <w:sz w:val="22"/>
          <w:szCs w:val="22"/>
        </w:rPr>
        <w:t xml:space="preserve"> Hund</w:t>
      </w:r>
      <w:r w:rsidRPr="004476F1">
        <w:rPr>
          <w:rFonts w:ascii="Arial" w:hAnsi="Arial" w:cs="Arial"/>
          <w:sz w:val="22"/>
          <w:szCs w:val="22"/>
        </w:rPr>
        <w:tab/>
      </w:r>
      <w:r w:rsidRPr="004476F1">
        <w:rPr>
          <w:rFonts w:ascii="Arial" w:hAnsi="Arial" w:cs="Arial"/>
          <w:b/>
          <w:sz w:val="22"/>
          <w:szCs w:val="22"/>
        </w:rPr>
        <w:t>110,00 Euro,</w:t>
      </w:r>
    </w:p>
    <w:p w14:paraId="027941ED" w14:textId="77777777" w:rsidR="00CD41CF" w:rsidRPr="004476F1" w:rsidRDefault="00CD41CF" w:rsidP="000A266A">
      <w:pPr>
        <w:pStyle w:val="absatz-block"/>
        <w:tabs>
          <w:tab w:val="decimal" w:pos="7938"/>
          <w:tab w:val="right" w:pos="9072"/>
        </w:tabs>
        <w:spacing w:before="0" w:after="0"/>
        <w:rPr>
          <w:rFonts w:ascii="Arial" w:hAnsi="Arial" w:cs="Arial"/>
          <w:b/>
          <w:sz w:val="22"/>
          <w:szCs w:val="22"/>
        </w:rPr>
      </w:pPr>
      <w:r w:rsidRPr="004476F1">
        <w:rPr>
          <w:rFonts w:ascii="Arial" w:hAnsi="Arial" w:cs="Arial"/>
          <w:sz w:val="22"/>
          <w:szCs w:val="22"/>
        </w:rPr>
        <w:t xml:space="preserve">für </w:t>
      </w:r>
      <w:r w:rsidRPr="004476F1">
        <w:rPr>
          <w:rFonts w:ascii="Arial" w:hAnsi="Arial" w:cs="Arial"/>
          <w:b/>
          <w:sz w:val="22"/>
          <w:szCs w:val="22"/>
        </w:rPr>
        <w:t>jeden weiteren</w:t>
      </w:r>
      <w:r w:rsidRPr="004476F1">
        <w:rPr>
          <w:rFonts w:ascii="Arial" w:hAnsi="Arial" w:cs="Arial"/>
          <w:sz w:val="22"/>
          <w:szCs w:val="22"/>
        </w:rPr>
        <w:t xml:space="preserve"> Hund</w:t>
      </w:r>
      <w:r w:rsidRPr="004476F1">
        <w:rPr>
          <w:rFonts w:ascii="Arial" w:hAnsi="Arial" w:cs="Arial"/>
          <w:sz w:val="22"/>
          <w:szCs w:val="22"/>
        </w:rPr>
        <w:tab/>
      </w:r>
      <w:r w:rsidRPr="004476F1">
        <w:rPr>
          <w:rFonts w:ascii="Arial" w:hAnsi="Arial" w:cs="Arial"/>
          <w:b/>
          <w:sz w:val="22"/>
          <w:szCs w:val="22"/>
        </w:rPr>
        <w:t>150,00 Euro,</w:t>
      </w:r>
    </w:p>
    <w:p w14:paraId="00E2E25D" w14:textId="77777777" w:rsidR="00CD41CF" w:rsidRPr="004476F1" w:rsidRDefault="00CD41CF" w:rsidP="000A266A">
      <w:pPr>
        <w:pStyle w:val="absatz-block"/>
        <w:tabs>
          <w:tab w:val="decimal" w:pos="7938"/>
          <w:tab w:val="right" w:pos="9072"/>
        </w:tabs>
        <w:spacing w:before="0" w:after="0"/>
        <w:rPr>
          <w:rFonts w:ascii="Arial" w:hAnsi="Arial" w:cs="Arial"/>
          <w:b/>
          <w:sz w:val="22"/>
          <w:szCs w:val="22"/>
        </w:rPr>
      </w:pPr>
      <w:r w:rsidRPr="004476F1">
        <w:rPr>
          <w:rFonts w:ascii="Arial" w:hAnsi="Arial" w:cs="Arial"/>
          <w:sz w:val="22"/>
          <w:szCs w:val="22"/>
        </w:rPr>
        <w:t xml:space="preserve">für den </w:t>
      </w:r>
      <w:r w:rsidRPr="004476F1">
        <w:rPr>
          <w:rFonts w:ascii="Arial" w:hAnsi="Arial" w:cs="Arial"/>
          <w:b/>
          <w:sz w:val="22"/>
          <w:szCs w:val="22"/>
        </w:rPr>
        <w:t>ersten</w:t>
      </w:r>
      <w:r w:rsidRPr="004476F1">
        <w:rPr>
          <w:rFonts w:ascii="Arial" w:hAnsi="Arial" w:cs="Arial"/>
          <w:sz w:val="22"/>
          <w:szCs w:val="22"/>
        </w:rPr>
        <w:t xml:space="preserve"> Kampfhund</w:t>
      </w:r>
      <w:r w:rsidRPr="004476F1">
        <w:rPr>
          <w:rFonts w:ascii="Arial" w:hAnsi="Arial" w:cs="Arial"/>
          <w:sz w:val="22"/>
          <w:szCs w:val="22"/>
        </w:rPr>
        <w:tab/>
      </w:r>
      <w:r w:rsidRPr="004476F1">
        <w:rPr>
          <w:rFonts w:ascii="Arial" w:hAnsi="Arial" w:cs="Arial"/>
          <w:b/>
          <w:sz w:val="22"/>
          <w:szCs w:val="22"/>
        </w:rPr>
        <w:t>550,00 Euro,</w:t>
      </w:r>
    </w:p>
    <w:p w14:paraId="1B12C548" w14:textId="77777777" w:rsidR="00CD41CF" w:rsidRPr="004476F1" w:rsidRDefault="00CD41CF" w:rsidP="000A266A">
      <w:pPr>
        <w:pStyle w:val="absatz-block"/>
        <w:tabs>
          <w:tab w:val="decimal" w:pos="7938"/>
          <w:tab w:val="right" w:pos="9072"/>
        </w:tabs>
        <w:spacing w:before="0" w:after="0"/>
        <w:rPr>
          <w:rFonts w:ascii="Arial" w:hAnsi="Arial" w:cs="Arial"/>
          <w:b/>
          <w:sz w:val="22"/>
          <w:szCs w:val="22"/>
        </w:rPr>
      </w:pPr>
      <w:r w:rsidRPr="004476F1">
        <w:rPr>
          <w:rFonts w:ascii="Arial" w:hAnsi="Arial" w:cs="Arial"/>
          <w:sz w:val="22"/>
          <w:szCs w:val="22"/>
        </w:rPr>
        <w:t xml:space="preserve">für </w:t>
      </w:r>
      <w:r w:rsidRPr="004476F1">
        <w:rPr>
          <w:rFonts w:ascii="Arial" w:hAnsi="Arial" w:cs="Arial"/>
          <w:b/>
          <w:sz w:val="22"/>
          <w:szCs w:val="22"/>
        </w:rPr>
        <w:t>jeden weiteren</w:t>
      </w:r>
      <w:r w:rsidRPr="004476F1">
        <w:rPr>
          <w:rFonts w:ascii="Arial" w:hAnsi="Arial" w:cs="Arial"/>
          <w:sz w:val="22"/>
          <w:szCs w:val="22"/>
        </w:rPr>
        <w:t xml:space="preserve"> Kampfhund</w:t>
      </w:r>
      <w:r w:rsidRPr="004476F1">
        <w:rPr>
          <w:rFonts w:ascii="Arial" w:hAnsi="Arial" w:cs="Arial"/>
          <w:sz w:val="22"/>
          <w:szCs w:val="22"/>
        </w:rPr>
        <w:tab/>
      </w:r>
      <w:r w:rsidRPr="004476F1">
        <w:rPr>
          <w:rFonts w:ascii="Arial" w:hAnsi="Arial" w:cs="Arial"/>
          <w:b/>
          <w:sz w:val="22"/>
          <w:szCs w:val="22"/>
        </w:rPr>
        <w:t>800,00 Euro.</w:t>
      </w:r>
    </w:p>
    <w:p w14:paraId="3A272E2C"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p>
    <w:p w14:paraId="0C231E93"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p>
    <w:p w14:paraId="3A589B42" w14:textId="77777777" w:rsidR="00CD41CF" w:rsidRPr="00851BC5"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r w:rsidRPr="00851BC5">
        <w:rPr>
          <w:rFonts w:ascii="Arial" w:hAnsi="Arial" w:cs="Arial"/>
          <w:sz w:val="22"/>
          <w:szCs w:val="22"/>
        </w:rPr>
        <w:t xml:space="preserve">Im Anschluss an seine Beratung fasst der Gemeinderat mit </w:t>
      </w:r>
      <w:r>
        <w:rPr>
          <w:rFonts w:ascii="Arial" w:hAnsi="Arial" w:cs="Arial"/>
          <w:b/>
          <w:sz w:val="22"/>
          <w:szCs w:val="22"/>
        </w:rPr>
        <w:t>14</w:t>
      </w:r>
      <w:r w:rsidRPr="00851BC5">
        <w:rPr>
          <w:rFonts w:ascii="Arial" w:hAnsi="Arial" w:cs="Arial"/>
          <w:b/>
          <w:sz w:val="22"/>
          <w:szCs w:val="22"/>
        </w:rPr>
        <w:t>/</w:t>
      </w:r>
      <w:r>
        <w:rPr>
          <w:rFonts w:ascii="Arial" w:hAnsi="Arial" w:cs="Arial"/>
          <w:b/>
          <w:sz w:val="22"/>
          <w:szCs w:val="22"/>
        </w:rPr>
        <w:t>0</w:t>
      </w:r>
      <w:r w:rsidRPr="00851BC5">
        <w:rPr>
          <w:rFonts w:ascii="Arial" w:hAnsi="Arial" w:cs="Arial"/>
          <w:sz w:val="22"/>
          <w:szCs w:val="22"/>
        </w:rPr>
        <w:t xml:space="preserve"> Stimmen folgenden Beschluss:</w:t>
      </w:r>
    </w:p>
    <w:p w14:paraId="7449131B" w14:textId="77777777" w:rsidR="00CD41CF" w:rsidRDefault="00CD41CF" w:rsidP="000A266A">
      <w:pPr>
        <w:pStyle w:val="BV-Text"/>
        <w:pBdr>
          <w:right w:val="none" w:sz="0" w:space="0" w:color="auto"/>
        </w:pBdr>
        <w:tabs>
          <w:tab w:val="left" w:pos="-2552"/>
          <w:tab w:val="left" w:pos="-2410"/>
        </w:tabs>
        <w:ind w:left="0" w:right="50"/>
        <w:jc w:val="both"/>
        <w:rPr>
          <w:rFonts w:ascii="Arial" w:hAnsi="Arial" w:cs="Arial"/>
          <w:sz w:val="22"/>
          <w:szCs w:val="22"/>
        </w:rPr>
      </w:pPr>
    </w:p>
    <w:p w14:paraId="326EF4BC" w14:textId="77777777" w:rsidR="00CD41CF" w:rsidRPr="0033081C" w:rsidRDefault="00CD41CF" w:rsidP="000A266A">
      <w:pPr>
        <w:pStyle w:val="BV-Text"/>
        <w:pBdr>
          <w:right w:val="none" w:sz="0" w:space="0" w:color="auto"/>
        </w:pBdr>
        <w:tabs>
          <w:tab w:val="left" w:pos="-2552"/>
          <w:tab w:val="left" w:pos="-2410"/>
        </w:tabs>
        <w:ind w:left="0" w:right="50"/>
        <w:jc w:val="both"/>
      </w:pPr>
      <w:r>
        <w:rPr>
          <w:rFonts w:ascii="Arial" w:hAnsi="Arial" w:cs="Arial"/>
          <w:sz w:val="22"/>
          <w:szCs w:val="22"/>
        </w:rPr>
        <w:t>Der Gemeinderat beschließt, die vorgelegte Hundesteuersatzung in der Fassung vom 14.12.2023 zu erlassen und beauftragt den Vorsitzenden und die Verwaltung, das zur Erlangung der Rechtskraft notwendige Verfahren durchzuführen. Der Satzungsentwurf ist Bestandteil der Niederschrift.</w:t>
      </w:r>
    </w:p>
    <w:p w14:paraId="35CEDF18" w14:textId="77777777" w:rsidR="00CD41CF" w:rsidRDefault="00CD41CF" w:rsidP="000A266A"/>
    <w:p w14:paraId="5C516BE4" w14:textId="77777777" w:rsidR="00CD41CF" w:rsidRDefault="00CD41CF" w:rsidP="000A266A">
      <w:pPr>
        <w:jc w:val="center"/>
        <w:rPr>
          <w:b/>
        </w:rPr>
      </w:pPr>
      <w:r>
        <w:rPr>
          <w:b/>
        </w:rPr>
        <w:tab/>
      </w:r>
    </w:p>
    <w:p w14:paraId="3AA4F14E"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30F79771"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13792292" w14:textId="5D956F33" w:rsidR="00CD41CF" w:rsidRDefault="00CD41CF">
            <w:pPr>
              <w:spacing w:before="20"/>
              <w:rPr>
                <w:b/>
              </w:rPr>
            </w:pPr>
            <w:r>
              <w:rPr>
                <w:b/>
              </w:rPr>
              <w:t>TOP  13</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292FFC87" w14:textId="48D7DEB4" w:rsidR="00CD41CF" w:rsidRDefault="00CD41CF">
            <w:pPr>
              <w:spacing w:before="20"/>
              <w:rPr>
                <w:b/>
              </w:rPr>
            </w:pPr>
            <w:r>
              <w:rPr>
                <w:b/>
              </w:rPr>
              <w:t>Beteiligung am EU-Förderprogramm "Leader" für die Förderperiode 2023-2027; Beschluss in Sachen Beiträge zur Vorfinanzierung</w:t>
            </w:r>
          </w:p>
        </w:tc>
      </w:tr>
    </w:tbl>
    <w:p w14:paraId="2579A012" w14:textId="77777777" w:rsidR="00CD41CF" w:rsidRDefault="00CD41CF" w:rsidP="000A266A"/>
    <w:p w14:paraId="0255D6F8" w14:textId="77777777" w:rsidR="00CD41CF" w:rsidRDefault="00CD41CF" w:rsidP="000A266A">
      <w:pPr>
        <w:jc w:val="both"/>
      </w:pPr>
      <w:r>
        <w:t xml:space="preserve">Die Vorsitzende gibt ein Schreiben des </w:t>
      </w:r>
      <w:proofErr w:type="spellStart"/>
      <w:r>
        <w:t>Chiemgauer</w:t>
      </w:r>
      <w:proofErr w:type="spellEnd"/>
      <w:r>
        <w:t xml:space="preserve"> Seenplatte e.V. vom 14.11.2023 bekannt.</w:t>
      </w:r>
    </w:p>
    <w:p w14:paraId="32248850" w14:textId="77777777" w:rsidR="00CD41CF" w:rsidRDefault="00CD41CF" w:rsidP="000A266A">
      <w:pPr>
        <w:jc w:val="both"/>
      </w:pPr>
    </w:p>
    <w:p w14:paraId="3E8E42F3" w14:textId="77777777" w:rsidR="00CD41CF" w:rsidRDefault="00CD41CF" w:rsidP="000A266A">
      <w:pPr>
        <w:jc w:val="both"/>
      </w:pPr>
      <w:r>
        <w:t xml:space="preserve">In der Förderperiode 2022-2027 hat sich das Modell der Fördermittelauszahlung in LEADER geändert. Neben der Möglichkeit einer Vorauszahlung von bis zu 50 % der beantragten Fördermittel, findet die Auszahlung der restlichen Fördermittel erst nach Projektabschluss statt. Dies macht es notwendig, dass der </w:t>
      </w:r>
      <w:proofErr w:type="spellStart"/>
      <w:r>
        <w:t>Chiemgauer</w:t>
      </w:r>
      <w:proofErr w:type="spellEnd"/>
      <w:r>
        <w:t xml:space="preserve"> Seenplatte e.V. für die Projekte LAG-Management und Bürgerengagement etwa 140.000 € vorfinanziert.</w:t>
      </w:r>
    </w:p>
    <w:p w14:paraId="72AB459B" w14:textId="77777777" w:rsidR="00CD41CF" w:rsidRDefault="00CD41CF" w:rsidP="000A266A">
      <w:pPr>
        <w:jc w:val="both"/>
      </w:pPr>
      <w:r>
        <w:t>Aus diesem Grund werden die Gemeinden gebeten sich in den Jahren 2024, 2025, 2026 und 2027 jeweils mit einem Betrag von 1.200 € und im Jahr 2028 mit 600 € an der Vorfinanzierung zu beteiligen.</w:t>
      </w:r>
    </w:p>
    <w:p w14:paraId="2F9A49A4" w14:textId="77777777" w:rsidR="00CD41CF" w:rsidRDefault="00CD41CF" w:rsidP="000A266A">
      <w:pPr>
        <w:jc w:val="both"/>
      </w:pPr>
      <w:r>
        <w:t xml:space="preserve">Die nach Juni 2028 für das LAG-Management und das Bürgerengagement ausgezahlten Fördermittel werden zum Aufbau einer Rücklage, um künftige Vorauszahlungen leisten zu können, verwendet. Im Falle, dass die LAG </w:t>
      </w:r>
      <w:proofErr w:type="spellStart"/>
      <w:r>
        <w:t>Chiemgauer</w:t>
      </w:r>
      <w:proofErr w:type="spellEnd"/>
      <w:r>
        <w:t xml:space="preserve"> Seenplatte an der nächsten LEADER-Periode nicht teilnimmt, wird der Betrag der Vorfinanzierung in der jeweils geleisteten Höhe an die Kommunen zurückgezahlt. Ein Austritt einer Kommune während der Förderperiode 2022-2027 berechtigt nicht zur Rückzahlung der bis dahin geleisteten Vorauszahlungen.</w:t>
      </w:r>
    </w:p>
    <w:p w14:paraId="4D07D5A5" w14:textId="77777777" w:rsidR="00CD41CF" w:rsidRDefault="00CD41CF" w:rsidP="000A266A">
      <w:pPr>
        <w:jc w:val="both"/>
      </w:pPr>
      <w:r>
        <w:t>Die Beiträge zur Vorfinanzierung werden auf der Rechnung des jährlichen Beitrags zur Finanzierung des LAG-Managements separat als Beitrag zur Vorfinanzierung aufgeführt.</w:t>
      </w:r>
    </w:p>
    <w:p w14:paraId="409BF634" w14:textId="77777777" w:rsidR="00CD41CF" w:rsidRDefault="00CD41CF" w:rsidP="000A266A">
      <w:pPr>
        <w:jc w:val="both"/>
      </w:pPr>
    </w:p>
    <w:p w14:paraId="3A410BDF" w14:textId="77777777" w:rsidR="00CD41CF" w:rsidRDefault="00CD41CF" w:rsidP="000A266A">
      <w:pPr>
        <w:jc w:val="both"/>
      </w:pPr>
    </w:p>
    <w:p w14:paraId="6C7141D3" w14:textId="77777777" w:rsidR="00CD41CF" w:rsidRDefault="00CD41CF" w:rsidP="000A266A">
      <w:pPr>
        <w:jc w:val="both"/>
      </w:pPr>
      <w:r>
        <w:t xml:space="preserve">Der Gemeinderat fasst hierzu mit </w:t>
      </w:r>
      <w:r>
        <w:rPr>
          <w:b/>
        </w:rPr>
        <w:t>14/0</w:t>
      </w:r>
      <w:r>
        <w:t xml:space="preserve"> Stimmen folgenden Beschluss:</w:t>
      </w:r>
    </w:p>
    <w:p w14:paraId="4FF7375C" w14:textId="77777777" w:rsidR="00CD41CF" w:rsidRDefault="00CD41CF" w:rsidP="000A266A">
      <w:pPr>
        <w:jc w:val="both"/>
      </w:pPr>
    </w:p>
    <w:p w14:paraId="5A139A10" w14:textId="77777777" w:rsidR="00CD41CF" w:rsidRDefault="00CD41CF" w:rsidP="000A266A">
      <w:pPr>
        <w:jc w:val="both"/>
      </w:pPr>
      <w:r>
        <w:t>Der Gemeinderat beschließt sich in den Jahren 2024, 2025, 2026 und 2027 jeweils mit einem Betrag von 1.200 € und im Jahr 2028 mit 600 € an der Vorfinanzierung zu beteiligen.</w:t>
      </w:r>
    </w:p>
    <w:p w14:paraId="536A7677" w14:textId="77777777" w:rsidR="00CD41CF" w:rsidRDefault="00CD41CF" w:rsidP="000A266A"/>
    <w:p w14:paraId="364F94B7" w14:textId="77777777" w:rsidR="00CD41CF" w:rsidRDefault="00CD41CF" w:rsidP="000A266A">
      <w:pPr>
        <w:jc w:val="center"/>
        <w:rPr>
          <w:b/>
        </w:rPr>
      </w:pPr>
      <w:r>
        <w:rPr>
          <w:b/>
        </w:rPr>
        <w:tab/>
      </w:r>
    </w:p>
    <w:p w14:paraId="2608F006"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2B4F7203"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61B6A8C4" w14:textId="6DC476DD" w:rsidR="00CD41CF" w:rsidRDefault="00CD41CF">
            <w:pPr>
              <w:spacing w:before="20"/>
              <w:rPr>
                <w:b/>
              </w:rPr>
            </w:pPr>
            <w:r>
              <w:rPr>
                <w:b/>
              </w:rPr>
              <w:t>TOP  14</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37755520" w14:textId="2510E603" w:rsidR="00CD41CF" w:rsidRDefault="00CD41CF">
            <w:pPr>
              <w:spacing w:before="20"/>
              <w:rPr>
                <w:b/>
              </w:rPr>
            </w:pPr>
            <w:r>
              <w:rPr>
                <w:b/>
              </w:rPr>
              <w:t>Bürgerversammlung 2023; Rückbetrachtung/Behandlung der Anträge</w:t>
            </w:r>
          </w:p>
        </w:tc>
      </w:tr>
    </w:tbl>
    <w:p w14:paraId="21D59836" w14:textId="77777777" w:rsidR="00CD41CF" w:rsidRDefault="00CD41CF" w:rsidP="000A266A"/>
    <w:p w14:paraId="40A2D127" w14:textId="77777777" w:rsidR="00CD41CF" w:rsidRDefault="00CD41CF" w:rsidP="000A266A">
      <w:pPr>
        <w:jc w:val="both"/>
      </w:pPr>
      <w:r>
        <w:t>Nach einer kurzen Einleitung zu diesem TOP geht die Vorsitzende auf die aus der Bürgerschaft gestellten Wortmeldungen/Anträge ein:</w:t>
      </w:r>
    </w:p>
    <w:p w14:paraId="413EAC1F" w14:textId="77777777" w:rsidR="00CD41CF" w:rsidRDefault="00CD41CF" w:rsidP="000A266A"/>
    <w:p w14:paraId="1C5DEAC5" w14:textId="77777777" w:rsidR="00CD41CF" w:rsidRDefault="00CD41CF" w:rsidP="00CD41CF">
      <w:pPr>
        <w:pStyle w:val="Listenabsatz"/>
        <w:numPr>
          <w:ilvl w:val="0"/>
          <w:numId w:val="2"/>
        </w:numPr>
        <w:ind w:left="284" w:hanging="284"/>
        <w:jc w:val="both"/>
        <w:rPr>
          <w:rFonts w:ascii="Arial" w:hAnsi="Arial" w:cs="Arial"/>
          <w:sz w:val="22"/>
          <w:szCs w:val="22"/>
        </w:rPr>
      </w:pPr>
      <w:r w:rsidRPr="000C7747">
        <w:rPr>
          <w:rFonts w:ascii="Arial" w:hAnsi="Arial" w:cs="Arial"/>
          <w:b/>
          <w:sz w:val="22"/>
          <w:szCs w:val="22"/>
          <w:highlight w:val="black"/>
        </w:rPr>
        <w:t>Paul Reineke</w:t>
      </w:r>
      <w:r w:rsidRPr="00B3271B">
        <w:rPr>
          <w:rFonts w:ascii="Arial" w:hAnsi="Arial" w:cs="Arial"/>
          <w:b/>
          <w:sz w:val="22"/>
          <w:szCs w:val="22"/>
        </w:rPr>
        <w:t xml:space="preserve"> (</w:t>
      </w:r>
      <w:proofErr w:type="spellStart"/>
      <w:r w:rsidRPr="00B3271B">
        <w:rPr>
          <w:rFonts w:ascii="Arial" w:hAnsi="Arial" w:cs="Arial"/>
          <w:b/>
          <w:sz w:val="22"/>
          <w:szCs w:val="22"/>
        </w:rPr>
        <w:t>Oberweg</w:t>
      </w:r>
      <w:proofErr w:type="spellEnd"/>
      <w:r w:rsidRPr="00B3271B">
        <w:rPr>
          <w:rFonts w:ascii="Arial" w:hAnsi="Arial" w:cs="Arial"/>
          <w:b/>
          <w:sz w:val="22"/>
          <w:szCs w:val="22"/>
        </w:rPr>
        <w:t xml:space="preserve">) </w:t>
      </w:r>
      <w:r w:rsidRPr="00B3271B">
        <w:rPr>
          <w:rFonts w:ascii="Arial" w:hAnsi="Arial" w:cs="Arial"/>
          <w:sz w:val="22"/>
          <w:szCs w:val="22"/>
        </w:rPr>
        <w:t xml:space="preserve">zum Thema „Umrüstung der Straßenbeleuchtung auf LED“: Von Herrn </w:t>
      </w:r>
      <w:r w:rsidRPr="000C7747">
        <w:rPr>
          <w:rFonts w:ascii="Arial" w:hAnsi="Arial" w:cs="Arial"/>
          <w:sz w:val="22"/>
          <w:szCs w:val="22"/>
          <w:highlight w:val="black"/>
        </w:rPr>
        <w:t>Reineke</w:t>
      </w:r>
      <w:r w:rsidRPr="00B3271B">
        <w:rPr>
          <w:rFonts w:ascii="Arial" w:hAnsi="Arial" w:cs="Arial"/>
          <w:sz w:val="22"/>
          <w:szCs w:val="22"/>
        </w:rPr>
        <w:t xml:space="preserve"> </w:t>
      </w:r>
      <w:r>
        <w:rPr>
          <w:rFonts w:ascii="Arial" w:hAnsi="Arial" w:cs="Arial"/>
          <w:sz w:val="22"/>
          <w:szCs w:val="22"/>
        </w:rPr>
        <w:t>wurde</w:t>
      </w:r>
      <w:r w:rsidRPr="00B3271B">
        <w:rPr>
          <w:rFonts w:ascii="Arial" w:hAnsi="Arial" w:cs="Arial"/>
          <w:sz w:val="22"/>
          <w:szCs w:val="22"/>
        </w:rPr>
        <w:t xml:space="preserve"> moniert, dass die neuen LED-Leuchten bei weitem nicht den Bereich der bisherigen Leuchten ausleuchten. Ein Großteil des Gehsteigs bzw. der Straße liegt jetzt im Dunkeln, was für ihn eine wesentliche Verschlechterung der Beleuchtungssituation und auch Sicherheit darstellt. Er bittet daher um Prüfung, ob die Leuchten nachgebessert werden können, so dass diese einen größeren Bereich ausleuchten. </w:t>
      </w:r>
      <w:r w:rsidRPr="000C7747">
        <w:rPr>
          <w:rFonts w:ascii="Arial" w:hAnsi="Arial" w:cs="Arial"/>
          <w:b/>
          <w:sz w:val="22"/>
          <w:szCs w:val="22"/>
          <w:highlight w:val="black"/>
        </w:rPr>
        <w:t>Werner Meindl</w:t>
      </w:r>
      <w:r w:rsidRPr="00B3271B">
        <w:rPr>
          <w:rFonts w:ascii="Arial" w:hAnsi="Arial" w:cs="Arial"/>
          <w:b/>
          <w:sz w:val="22"/>
          <w:szCs w:val="22"/>
        </w:rPr>
        <w:t xml:space="preserve"> (</w:t>
      </w:r>
      <w:proofErr w:type="spellStart"/>
      <w:r w:rsidRPr="00B3271B">
        <w:rPr>
          <w:rFonts w:ascii="Arial" w:hAnsi="Arial" w:cs="Arial"/>
          <w:b/>
          <w:sz w:val="22"/>
          <w:szCs w:val="22"/>
        </w:rPr>
        <w:t>Leitenweg</w:t>
      </w:r>
      <w:proofErr w:type="spellEnd"/>
      <w:r w:rsidRPr="00B3271B">
        <w:rPr>
          <w:rFonts w:ascii="Arial" w:hAnsi="Arial" w:cs="Arial"/>
          <w:b/>
          <w:sz w:val="22"/>
          <w:szCs w:val="22"/>
        </w:rPr>
        <w:t>)</w:t>
      </w:r>
      <w:r w:rsidRPr="00B3271B">
        <w:rPr>
          <w:rFonts w:ascii="Arial" w:hAnsi="Arial" w:cs="Arial"/>
          <w:sz w:val="22"/>
          <w:szCs w:val="22"/>
        </w:rPr>
        <w:t xml:space="preserve"> informiert</w:t>
      </w:r>
      <w:r>
        <w:rPr>
          <w:rFonts w:ascii="Arial" w:hAnsi="Arial" w:cs="Arial"/>
          <w:sz w:val="22"/>
          <w:szCs w:val="22"/>
        </w:rPr>
        <w:t>e</w:t>
      </w:r>
      <w:r w:rsidRPr="00B3271B">
        <w:rPr>
          <w:rFonts w:ascii="Arial" w:hAnsi="Arial" w:cs="Arial"/>
          <w:sz w:val="22"/>
          <w:szCs w:val="22"/>
        </w:rPr>
        <w:t xml:space="preserve"> in diesem Zusammenhang, dass die Straßenbeleuchtung vor seinem Haus mehr sein Grundstück als den Gehsteig/ die Straße beleuchtet. Evtl. sollte auch hier die Leuchte nachgebessert werden.</w:t>
      </w:r>
    </w:p>
    <w:p w14:paraId="5A04424F" w14:textId="77777777" w:rsidR="00CD41CF" w:rsidRPr="00556BD4" w:rsidRDefault="00CD41CF" w:rsidP="000A266A">
      <w:pPr>
        <w:pStyle w:val="Listenabsatz"/>
        <w:ind w:left="284"/>
        <w:jc w:val="both"/>
        <w:rPr>
          <w:rFonts w:ascii="Arial" w:hAnsi="Arial" w:cs="Arial"/>
          <w:sz w:val="22"/>
          <w:szCs w:val="22"/>
        </w:rPr>
      </w:pPr>
    </w:p>
    <w:p w14:paraId="7070BA1F" w14:textId="77777777" w:rsidR="00CD41CF" w:rsidRDefault="00CD41CF" w:rsidP="000A266A">
      <w:pPr>
        <w:pStyle w:val="Listenabsatz"/>
        <w:ind w:left="284"/>
        <w:jc w:val="both"/>
        <w:rPr>
          <w:rFonts w:ascii="Arial" w:hAnsi="Arial" w:cs="Arial"/>
          <w:sz w:val="22"/>
          <w:szCs w:val="22"/>
        </w:rPr>
      </w:pPr>
      <w:r>
        <w:rPr>
          <w:rFonts w:ascii="Arial" w:hAnsi="Arial" w:cs="Arial"/>
          <w:sz w:val="22"/>
          <w:szCs w:val="22"/>
        </w:rPr>
        <w:t xml:space="preserve">Die Vorsitzende wird die beiden Wortmeldungen an die </w:t>
      </w:r>
      <w:r w:rsidRPr="000C7747">
        <w:rPr>
          <w:rFonts w:ascii="Arial" w:hAnsi="Arial" w:cs="Arial"/>
          <w:sz w:val="22"/>
          <w:szCs w:val="22"/>
          <w:highlight w:val="black"/>
        </w:rPr>
        <w:t>Fa. Bayernwerk Netz GmbH</w:t>
      </w:r>
      <w:r>
        <w:rPr>
          <w:rFonts w:ascii="Arial" w:hAnsi="Arial" w:cs="Arial"/>
          <w:sz w:val="22"/>
          <w:szCs w:val="22"/>
        </w:rPr>
        <w:t xml:space="preserve">, die mit der Umrüstung der Straßenbeleuchtung beauftragt war, weitergeben und um Stellungnahme zur Wortmeldung von Herrn </w:t>
      </w:r>
      <w:r w:rsidRPr="000C7747">
        <w:rPr>
          <w:rFonts w:ascii="Arial" w:hAnsi="Arial" w:cs="Arial"/>
          <w:sz w:val="22"/>
          <w:szCs w:val="22"/>
          <w:highlight w:val="black"/>
        </w:rPr>
        <w:t>Reineke</w:t>
      </w:r>
      <w:r>
        <w:rPr>
          <w:rFonts w:ascii="Arial" w:hAnsi="Arial" w:cs="Arial"/>
          <w:sz w:val="22"/>
          <w:szCs w:val="22"/>
        </w:rPr>
        <w:t xml:space="preserve"> und um Nachbesserung der Lampe bei Herrn </w:t>
      </w:r>
      <w:r w:rsidRPr="000C7747">
        <w:rPr>
          <w:rFonts w:ascii="Arial" w:hAnsi="Arial" w:cs="Arial"/>
          <w:sz w:val="22"/>
          <w:szCs w:val="22"/>
          <w:highlight w:val="black"/>
        </w:rPr>
        <w:t>Meindl</w:t>
      </w:r>
      <w:r>
        <w:rPr>
          <w:rFonts w:ascii="Arial" w:hAnsi="Arial" w:cs="Arial"/>
          <w:sz w:val="22"/>
          <w:szCs w:val="22"/>
        </w:rPr>
        <w:t xml:space="preserve"> bitten. Zusätzlich soll die Situation von der Verwaltung begutachtet werden, ob an der ein oder anderen Stelle eine Modifizierung erforderlich ist. Der Gemeinderat erklärt sich mit dieser Vorgehensweise einverstanden.</w:t>
      </w:r>
    </w:p>
    <w:p w14:paraId="2FA126E8" w14:textId="77777777" w:rsidR="00CD41CF" w:rsidRPr="00556BD4" w:rsidRDefault="00CD41CF" w:rsidP="000A266A">
      <w:pPr>
        <w:pStyle w:val="Listenabsatz"/>
        <w:ind w:left="284"/>
        <w:jc w:val="both"/>
        <w:rPr>
          <w:rFonts w:ascii="Arial" w:hAnsi="Arial" w:cs="Arial"/>
          <w:sz w:val="22"/>
          <w:szCs w:val="22"/>
        </w:rPr>
      </w:pPr>
    </w:p>
    <w:p w14:paraId="545E5EA2" w14:textId="77777777" w:rsidR="00CD41CF" w:rsidRPr="00556BD4" w:rsidRDefault="00CD41CF" w:rsidP="000A266A">
      <w:pPr>
        <w:pStyle w:val="Listenabsatz"/>
        <w:ind w:left="284"/>
        <w:jc w:val="both"/>
        <w:rPr>
          <w:rFonts w:ascii="Arial" w:hAnsi="Arial" w:cs="Arial"/>
          <w:sz w:val="22"/>
          <w:szCs w:val="22"/>
        </w:rPr>
      </w:pPr>
    </w:p>
    <w:p w14:paraId="43614A36" w14:textId="77777777" w:rsidR="00CD41CF" w:rsidRDefault="00CD41CF" w:rsidP="00CD41CF">
      <w:pPr>
        <w:pStyle w:val="Listenabsatz"/>
        <w:numPr>
          <w:ilvl w:val="0"/>
          <w:numId w:val="2"/>
        </w:numPr>
        <w:ind w:left="284" w:hanging="284"/>
        <w:jc w:val="both"/>
        <w:rPr>
          <w:rFonts w:ascii="Arial" w:hAnsi="Arial" w:cs="Arial"/>
          <w:sz w:val="22"/>
          <w:szCs w:val="22"/>
        </w:rPr>
      </w:pPr>
      <w:r w:rsidRPr="00775A80">
        <w:rPr>
          <w:rFonts w:ascii="Arial" w:hAnsi="Arial" w:cs="Arial"/>
          <w:b/>
          <w:sz w:val="22"/>
          <w:szCs w:val="22"/>
          <w:highlight w:val="black"/>
        </w:rPr>
        <w:t xml:space="preserve">Alfons </w:t>
      </w:r>
      <w:proofErr w:type="spellStart"/>
      <w:r w:rsidRPr="00775A80">
        <w:rPr>
          <w:rFonts w:ascii="Arial" w:hAnsi="Arial" w:cs="Arial"/>
          <w:b/>
          <w:sz w:val="22"/>
          <w:szCs w:val="22"/>
          <w:highlight w:val="black"/>
        </w:rPr>
        <w:t>Kapser</w:t>
      </w:r>
      <w:proofErr w:type="spellEnd"/>
      <w:r w:rsidRPr="00B3271B">
        <w:rPr>
          <w:rFonts w:ascii="Arial" w:hAnsi="Arial" w:cs="Arial"/>
          <w:b/>
          <w:sz w:val="22"/>
          <w:szCs w:val="22"/>
        </w:rPr>
        <w:t xml:space="preserve"> (Kastanienweg):</w:t>
      </w:r>
      <w:r w:rsidRPr="00B3271B">
        <w:rPr>
          <w:rFonts w:ascii="Arial" w:hAnsi="Arial" w:cs="Arial"/>
          <w:sz w:val="22"/>
          <w:szCs w:val="22"/>
        </w:rPr>
        <w:t xml:space="preserve"> Von Herrn </w:t>
      </w:r>
      <w:proofErr w:type="spellStart"/>
      <w:r w:rsidRPr="000C7747">
        <w:rPr>
          <w:rFonts w:ascii="Arial" w:hAnsi="Arial" w:cs="Arial"/>
          <w:sz w:val="22"/>
          <w:szCs w:val="22"/>
          <w:highlight w:val="black"/>
        </w:rPr>
        <w:t>Kapser</w:t>
      </w:r>
      <w:proofErr w:type="spellEnd"/>
      <w:r w:rsidRPr="00B3271B">
        <w:rPr>
          <w:rFonts w:ascii="Arial" w:hAnsi="Arial" w:cs="Arial"/>
          <w:sz w:val="22"/>
          <w:szCs w:val="22"/>
        </w:rPr>
        <w:t xml:space="preserve"> </w:t>
      </w:r>
      <w:r>
        <w:rPr>
          <w:rFonts w:ascii="Arial" w:hAnsi="Arial" w:cs="Arial"/>
          <w:sz w:val="22"/>
          <w:szCs w:val="22"/>
        </w:rPr>
        <w:t>wurde</w:t>
      </w:r>
      <w:r w:rsidRPr="00B3271B">
        <w:rPr>
          <w:rFonts w:ascii="Arial" w:hAnsi="Arial" w:cs="Arial"/>
          <w:sz w:val="22"/>
          <w:szCs w:val="22"/>
        </w:rPr>
        <w:t xml:space="preserve"> beanstandet, dass er auf sein letztes Schreiben noch nichts von der Bürgermeisterin gehört hat. Auch hat es schon länger kein Treffen mehr zwischen der Bürgermeisterin und ihm gegeben, wo seine Schreiben (Anträge etc.) besprochen wurden.</w:t>
      </w:r>
      <w:r w:rsidRPr="00B3271B">
        <w:rPr>
          <w:rFonts w:ascii="Arial" w:hAnsi="Arial" w:cs="Arial"/>
          <w:sz w:val="22"/>
          <w:szCs w:val="22"/>
        </w:rPr>
        <w:br/>
        <w:t>Bezüglich des Baugebiets „Amselweg“ w</w:t>
      </w:r>
      <w:r>
        <w:rPr>
          <w:rFonts w:ascii="Arial" w:hAnsi="Arial" w:cs="Arial"/>
          <w:sz w:val="22"/>
          <w:szCs w:val="22"/>
        </w:rPr>
        <w:t>u</w:t>
      </w:r>
      <w:r w:rsidRPr="00B3271B">
        <w:rPr>
          <w:rFonts w:ascii="Arial" w:hAnsi="Arial" w:cs="Arial"/>
          <w:sz w:val="22"/>
          <w:szCs w:val="22"/>
        </w:rPr>
        <w:t>rd</w:t>
      </w:r>
      <w:r>
        <w:rPr>
          <w:rFonts w:ascii="Arial" w:hAnsi="Arial" w:cs="Arial"/>
          <w:sz w:val="22"/>
          <w:szCs w:val="22"/>
        </w:rPr>
        <w:t>e</w:t>
      </w:r>
      <w:r w:rsidRPr="00B3271B">
        <w:rPr>
          <w:rFonts w:ascii="Arial" w:hAnsi="Arial" w:cs="Arial"/>
          <w:sz w:val="22"/>
          <w:szCs w:val="22"/>
        </w:rPr>
        <w:t xml:space="preserve"> von ihm moniert, dass keine fußläufige Durchgangsmöglichkeit zu anderen Straßen (z.B. </w:t>
      </w:r>
      <w:proofErr w:type="spellStart"/>
      <w:r w:rsidRPr="00B3271B">
        <w:rPr>
          <w:rFonts w:ascii="Arial" w:hAnsi="Arial" w:cs="Arial"/>
          <w:sz w:val="22"/>
          <w:szCs w:val="22"/>
        </w:rPr>
        <w:t>Irlacher</w:t>
      </w:r>
      <w:proofErr w:type="spellEnd"/>
      <w:r w:rsidRPr="00B3271B">
        <w:rPr>
          <w:rFonts w:ascii="Arial" w:hAnsi="Arial" w:cs="Arial"/>
          <w:sz w:val="22"/>
          <w:szCs w:val="22"/>
        </w:rPr>
        <w:t xml:space="preserve"> Straße) geschaffen bzw. im Bebauungsplan eingeplant wurde. Er beantragt daher, dass die Planung diesbezüglich überarbeitet wird.</w:t>
      </w:r>
      <w:r w:rsidRPr="00B3271B">
        <w:rPr>
          <w:rFonts w:ascii="Arial" w:hAnsi="Arial" w:cs="Arial"/>
          <w:sz w:val="22"/>
          <w:szCs w:val="22"/>
        </w:rPr>
        <w:br/>
        <w:t>Aus seiner Sicht wird bei den Planungen der Gemeinde die CO2-Belastung zu wenig berücksichtigt.</w:t>
      </w:r>
      <w:r w:rsidRPr="00B3271B">
        <w:rPr>
          <w:rFonts w:ascii="Arial" w:hAnsi="Arial" w:cs="Arial"/>
          <w:sz w:val="22"/>
          <w:szCs w:val="22"/>
        </w:rPr>
        <w:br/>
        <w:t>In Sachen „Oba vom Gas – Schilder“ spricht er den Zeitungsbericht an. Wenn er diesen liest hat er das Gefühl, dass das Problem bei uns nicht ernst genommen wird. Die „Sicherheit“ und die „Reduzierung der Immissionsbelastungen“ sollte aus seiner Sicht bei Entscheidungen im Vordergrund stehen.</w:t>
      </w:r>
    </w:p>
    <w:p w14:paraId="0668DFE6" w14:textId="77777777" w:rsidR="00CD41CF" w:rsidRDefault="00CD41CF" w:rsidP="000A266A">
      <w:pPr>
        <w:pStyle w:val="Listenabsatz"/>
        <w:ind w:left="284"/>
        <w:jc w:val="both"/>
        <w:rPr>
          <w:rFonts w:ascii="Arial" w:hAnsi="Arial" w:cs="Arial"/>
          <w:sz w:val="22"/>
          <w:szCs w:val="22"/>
        </w:rPr>
      </w:pPr>
    </w:p>
    <w:p w14:paraId="00622BB6" w14:textId="77777777" w:rsidR="00CD41CF" w:rsidRDefault="00CD41CF" w:rsidP="000A266A">
      <w:pPr>
        <w:pStyle w:val="Listenabsatz"/>
        <w:ind w:left="284"/>
        <w:jc w:val="both"/>
        <w:rPr>
          <w:rFonts w:ascii="Arial" w:hAnsi="Arial" w:cs="Arial"/>
          <w:sz w:val="22"/>
          <w:szCs w:val="22"/>
        </w:rPr>
      </w:pPr>
    </w:p>
    <w:p w14:paraId="51339E96" w14:textId="77777777" w:rsidR="00CD41CF" w:rsidRDefault="00CD41CF" w:rsidP="000A266A">
      <w:pPr>
        <w:pStyle w:val="Listenabsatz"/>
        <w:ind w:left="284"/>
        <w:jc w:val="both"/>
        <w:rPr>
          <w:rFonts w:ascii="Arial" w:hAnsi="Arial" w:cs="Arial"/>
          <w:sz w:val="22"/>
          <w:szCs w:val="22"/>
        </w:rPr>
      </w:pPr>
      <w:r>
        <w:rPr>
          <w:rFonts w:ascii="Arial" w:hAnsi="Arial" w:cs="Arial"/>
          <w:sz w:val="22"/>
          <w:szCs w:val="22"/>
        </w:rPr>
        <w:t xml:space="preserve">Der Gemeinderat fasst hierzu mit </w:t>
      </w:r>
      <w:r>
        <w:rPr>
          <w:rFonts w:ascii="Arial" w:hAnsi="Arial" w:cs="Arial"/>
          <w:b/>
          <w:sz w:val="22"/>
          <w:szCs w:val="22"/>
        </w:rPr>
        <w:t>6</w:t>
      </w:r>
      <w:r w:rsidRPr="000554FC">
        <w:rPr>
          <w:rFonts w:ascii="Arial" w:hAnsi="Arial" w:cs="Arial"/>
          <w:b/>
          <w:sz w:val="22"/>
          <w:szCs w:val="22"/>
        </w:rPr>
        <w:t>/</w:t>
      </w:r>
      <w:r>
        <w:rPr>
          <w:rFonts w:ascii="Arial" w:hAnsi="Arial" w:cs="Arial"/>
          <w:b/>
          <w:sz w:val="22"/>
          <w:szCs w:val="22"/>
        </w:rPr>
        <w:t>8</w:t>
      </w:r>
      <w:r>
        <w:rPr>
          <w:rFonts w:ascii="Arial" w:hAnsi="Arial" w:cs="Arial"/>
          <w:sz w:val="22"/>
          <w:szCs w:val="22"/>
        </w:rPr>
        <w:t xml:space="preserve"> Stimmen folgenden Beschluss:</w:t>
      </w:r>
    </w:p>
    <w:p w14:paraId="4457C68C" w14:textId="77777777" w:rsidR="00CD41CF" w:rsidRDefault="00CD41CF" w:rsidP="000A266A">
      <w:pPr>
        <w:pStyle w:val="Listenabsatz"/>
        <w:ind w:left="284"/>
        <w:jc w:val="both"/>
        <w:rPr>
          <w:rFonts w:ascii="Arial" w:hAnsi="Arial" w:cs="Arial"/>
          <w:sz w:val="22"/>
          <w:szCs w:val="22"/>
        </w:rPr>
      </w:pPr>
    </w:p>
    <w:p w14:paraId="7668B9DB" w14:textId="77777777" w:rsidR="00CD41CF" w:rsidRPr="000D58DE" w:rsidRDefault="00CD41CF" w:rsidP="000A266A">
      <w:pPr>
        <w:pStyle w:val="Listenabsatz"/>
        <w:ind w:left="284"/>
        <w:jc w:val="both"/>
        <w:rPr>
          <w:rFonts w:ascii="Arial" w:hAnsi="Arial" w:cs="Arial"/>
          <w:sz w:val="22"/>
          <w:szCs w:val="22"/>
        </w:rPr>
      </w:pPr>
      <w:r>
        <w:rPr>
          <w:rFonts w:ascii="Arial" w:hAnsi="Arial" w:cs="Arial"/>
          <w:sz w:val="22"/>
          <w:szCs w:val="22"/>
        </w:rPr>
        <w:t xml:space="preserve">Der Gemeinderat spricht sich für eine Überarbeitung der Planung beim Baugebiet Amselweg hinsichtlich einer fußläufigen Durchgangsmöglichkeit zu anderen Straßen (z.B. </w:t>
      </w:r>
      <w:proofErr w:type="spellStart"/>
      <w:r>
        <w:rPr>
          <w:rFonts w:ascii="Arial" w:hAnsi="Arial" w:cs="Arial"/>
          <w:sz w:val="22"/>
          <w:szCs w:val="22"/>
        </w:rPr>
        <w:t>Irlacher</w:t>
      </w:r>
      <w:proofErr w:type="spellEnd"/>
      <w:r>
        <w:rPr>
          <w:rFonts w:ascii="Arial" w:hAnsi="Arial" w:cs="Arial"/>
          <w:sz w:val="22"/>
          <w:szCs w:val="22"/>
        </w:rPr>
        <w:t xml:space="preserve"> Straße) aus.</w:t>
      </w:r>
    </w:p>
    <w:p w14:paraId="2AAEEDF6" w14:textId="77777777" w:rsidR="00CD41CF" w:rsidRDefault="00CD41CF" w:rsidP="000A266A">
      <w:pPr>
        <w:pStyle w:val="Listenabsatz"/>
        <w:ind w:left="284"/>
        <w:jc w:val="both"/>
        <w:rPr>
          <w:rFonts w:ascii="Arial" w:hAnsi="Arial" w:cs="Arial"/>
          <w:sz w:val="22"/>
          <w:szCs w:val="22"/>
        </w:rPr>
      </w:pPr>
    </w:p>
    <w:p w14:paraId="13EBC352" w14:textId="77777777" w:rsidR="00CD41CF" w:rsidRPr="00D07185" w:rsidRDefault="00CD41CF" w:rsidP="000A266A">
      <w:pPr>
        <w:pStyle w:val="Listenabsatz"/>
        <w:ind w:left="284"/>
        <w:jc w:val="both"/>
        <w:rPr>
          <w:rFonts w:ascii="Arial" w:hAnsi="Arial" w:cs="Arial"/>
          <w:b/>
          <w:sz w:val="22"/>
          <w:szCs w:val="22"/>
        </w:rPr>
      </w:pPr>
      <w:r w:rsidRPr="00D07185">
        <w:rPr>
          <w:rFonts w:ascii="Arial" w:hAnsi="Arial" w:cs="Arial"/>
          <w:b/>
          <w:sz w:val="22"/>
          <w:szCs w:val="22"/>
        </w:rPr>
        <w:t>Der Antrag ist damit abgelehnt.</w:t>
      </w:r>
    </w:p>
    <w:p w14:paraId="56B0E92B" w14:textId="77777777" w:rsidR="00CD41CF" w:rsidRPr="00E64103" w:rsidRDefault="00CD41CF" w:rsidP="000A266A">
      <w:pPr>
        <w:pStyle w:val="Listenabsatz"/>
        <w:ind w:left="284"/>
        <w:jc w:val="both"/>
        <w:rPr>
          <w:rFonts w:ascii="Arial" w:hAnsi="Arial" w:cs="Arial"/>
          <w:sz w:val="22"/>
          <w:szCs w:val="22"/>
        </w:rPr>
      </w:pPr>
    </w:p>
    <w:p w14:paraId="5BEE024B" w14:textId="77777777" w:rsidR="00CD41CF" w:rsidRDefault="00CD41CF" w:rsidP="00CD41CF">
      <w:pPr>
        <w:pStyle w:val="Listenabsatz"/>
        <w:numPr>
          <w:ilvl w:val="0"/>
          <w:numId w:val="2"/>
        </w:numPr>
        <w:ind w:left="284" w:hanging="284"/>
        <w:jc w:val="both"/>
        <w:rPr>
          <w:rFonts w:ascii="Arial" w:hAnsi="Arial" w:cs="Arial"/>
          <w:sz w:val="22"/>
          <w:szCs w:val="22"/>
        </w:rPr>
      </w:pPr>
      <w:r w:rsidRPr="00775A80">
        <w:rPr>
          <w:rFonts w:ascii="Arial" w:hAnsi="Arial" w:cs="Arial"/>
          <w:b/>
          <w:sz w:val="22"/>
          <w:szCs w:val="22"/>
          <w:highlight w:val="black"/>
        </w:rPr>
        <w:t>Schauer Martin</w:t>
      </w:r>
      <w:r w:rsidRPr="00B3271B">
        <w:rPr>
          <w:rFonts w:ascii="Arial" w:hAnsi="Arial" w:cs="Arial"/>
          <w:b/>
          <w:sz w:val="22"/>
          <w:szCs w:val="22"/>
        </w:rPr>
        <w:t xml:space="preserve"> (</w:t>
      </w:r>
      <w:proofErr w:type="spellStart"/>
      <w:r w:rsidRPr="00B3271B">
        <w:rPr>
          <w:rFonts w:ascii="Arial" w:hAnsi="Arial" w:cs="Arial"/>
          <w:b/>
          <w:sz w:val="22"/>
          <w:szCs w:val="22"/>
        </w:rPr>
        <w:t>Holzhamer</w:t>
      </w:r>
      <w:proofErr w:type="spellEnd"/>
      <w:r w:rsidRPr="00B3271B">
        <w:rPr>
          <w:rFonts w:ascii="Arial" w:hAnsi="Arial" w:cs="Arial"/>
          <w:b/>
          <w:sz w:val="22"/>
          <w:szCs w:val="22"/>
        </w:rPr>
        <w:t xml:space="preserve"> Str.)</w:t>
      </w:r>
      <w:r w:rsidRPr="00B3271B">
        <w:rPr>
          <w:rFonts w:ascii="Arial" w:hAnsi="Arial" w:cs="Arial"/>
          <w:sz w:val="22"/>
          <w:szCs w:val="22"/>
        </w:rPr>
        <w:t xml:space="preserve"> zum Thema „</w:t>
      </w:r>
      <w:proofErr w:type="spellStart"/>
      <w:r w:rsidRPr="00B3271B">
        <w:rPr>
          <w:rFonts w:ascii="Arial" w:hAnsi="Arial" w:cs="Arial"/>
          <w:sz w:val="22"/>
          <w:szCs w:val="22"/>
        </w:rPr>
        <w:t>Rufbus</w:t>
      </w:r>
      <w:proofErr w:type="spellEnd"/>
      <w:r w:rsidRPr="00B3271B">
        <w:rPr>
          <w:rFonts w:ascii="Arial" w:hAnsi="Arial" w:cs="Arial"/>
          <w:sz w:val="22"/>
          <w:szCs w:val="22"/>
        </w:rPr>
        <w:t xml:space="preserve"> Rosi“: Für ihn decken der </w:t>
      </w:r>
      <w:proofErr w:type="spellStart"/>
      <w:r w:rsidRPr="00B3271B">
        <w:rPr>
          <w:rFonts w:ascii="Arial" w:hAnsi="Arial" w:cs="Arial"/>
          <w:sz w:val="22"/>
          <w:szCs w:val="22"/>
        </w:rPr>
        <w:t>Rufbus</w:t>
      </w:r>
      <w:proofErr w:type="spellEnd"/>
      <w:r w:rsidRPr="00B3271B">
        <w:rPr>
          <w:rFonts w:ascii="Arial" w:hAnsi="Arial" w:cs="Arial"/>
          <w:sz w:val="22"/>
          <w:szCs w:val="22"/>
        </w:rPr>
        <w:t xml:space="preserve"> Rosi und der Fahrdienst der Bürgerhilfe zwei völlig unterschiedliche Bereiche ab. Der </w:t>
      </w:r>
      <w:proofErr w:type="spellStart"/>
      <w:r w:rsidRPr="00B3271B">
        <w:rPr>
          <w:rFonts w:ascii="Arial" w:hAnsi="Arial" w:cs="Arial"/>
          <w:sz w:val="22"/>
          <w:szCs w:val="22"/>
        </w:rPr>
        <w:t>Rufbus</w:t>
      </w:r>
      <w:proofErr w:type="spellEnd"/>
      <w:r w:rsidRPr="00B3271B">
        <w:rPr>
          <w:rFonts w:ascii="Arial" w:hAnsi="Arial" w:cs="Arial"/>
          <w:sz w:val="22"/>
          <w:szCs w:val="22"/>
        </w:rPr>
        <w:t xml:space="preserve"> Rosi stellt eine Erweiterung des ÖPNV-Angebots dar während die Bürgerhilfe eigentlich Personen mit gesundheitlichen Einschränkungen etc. Hilfe bietet. Diese beiden Bereiche können für ihn daher nicht, wie von der Bürgermeisterin in ihrem Bericht gemeint, bei der Bürgerhilfe zusammengefasst werden. Von Bürgermeisterin Braun </w:t>
      </w:r>
      <w:r>
        <w:rPr>
          <w:rFonts w:ascii="Arial" w:hAnsi="Arial" w:cs="Arial"/>
          <w:sz w:val="22"/>
          <w:szCs w:val="22"/>
        </w:rPr>
        <w:t>wurde</w:t>
      </w:r>
      <w:r w:rsidRPr="00B3271B">
        <w:rPr>
          <w:rFonts w:ascii="Arial" w:hAnsi="Arial" w:cs="Arial"/>
          <w:sz w:val="22"/>
          <w:szCs w:val="22"/>
        </w:rPr>
        <w:t xml:space="preserve"> in Sachen „</w:t>
      </w:r>
      <w:proofErr w:type="spellStart"/>
      <w:r w:rsidRPr="00B3271B">
        <w:rPr>
          <w:rFonts w:ascii="Arial" w:hAnsi="Arial" w:cs="Arial"/>
          <w:sz w:val="22"/>
          <w:szCs w:val="22"/>
        </w:rPr>
        <w:t>Rufbus</w:t>
      </w:r>
      <w:proofErr w:type="spellEnd"/>
      <w:r w:rsidRPr="00B3271B">
        <w:rPr>
          <w:rFonts w:ascii="Arial" w:hAnsi="Arial" w:cs="Arial"/>
          <w:sz w:val="22"/>
          <w:szCs w:val="22"/>
        </w:rPr>
        <w:t xml:space="preserve"> Rosi“ herausgestellt, dass vor einer Entscheidung über einen Beitritt zum </w:t>
      </w:r>
      <w:proofErr w:type="spellStart"/>
      <w:r w:rsidRPr="00B3271B">
        <w:rPr>
          <w:rFonts w:ascii="Arial" w:hAnsi="Arial" w:cs="Arial"/>
          <w:sz w:val="22"/>
          <w:szCs w:val="22"/>
        </w:rPr>
        <w:t>Rufbus</w:t>
      </w:r>
      <w:proofErr w:type="spellEnd"/>
      <w:r w:rsidRPr="00B3271B">
        <w:rPr>
          <w:rFonts w:ascii="Arial" w:hAnsi="Arial" w:cs="Arial"/>
          <w:sz w:val="22"/>
          <w:szCs w:val="22"/>
        </w:rPr>
        <w:t xml:space="preserve"> erst die Zahlen vorliegen müssen. Hier geht es nicht nur um die Kosten für die Gemeinde, sondern auch um das Fahrgastaufkommen bzw. wie sich dieses über den Tag/die Woche verteilt. Bis jetzt wurden diese Zahlen vom Betreib</w:t>
      </w:r>
      <w:r>
        <w:rPr>
          <w:rFonts w:ascii="Arial" w:hAnsi="Arial" w:cs="Arial"/>
          <w:sz w:val="22"/>
          <w:szCs w:val="22"/>
        </w:rPr>
        <w:t xml:space="preserve">er leider noch nicht geliefert. Die Vorsitzende </w:t>
      </w:r>
      <w:r w:rsidRPr="00B3271B">
        <w:rPr>
          <w:rFonts w:ascii="Arial" w:hAnsi="Arial" w:cs="Arial"/>
          <w:sz w:val="22"/>
          <w:szCs w:val="22"/>
        </w:rPr>
        <w:t>bittet in dieser Sache daher weiterhin um Geduld.</w:t>
      </w:r>
    </w:p>
    <w:p w14:paraId="54DAD1C2" w14:textId="77777777" w:rsidR="00CD41CF" w:rsidRPr="007F4298" w:rsidRDefault="00CD41CF" w:rsidP="000A266A">
      <w:pPr>
        <w:pStyle w:val="Listenabsatz"/>
        <w:ind w:left="284"/>
        <w:jc w:val="both"/>
        <w:rPr>
          <w:rFonts w:ascii="Arial" w:hAnsi="Arial" w:cs="Arial"/>
          <w:b/>
          <w:sz w:val="22"/>
          <w:szCs w:val="22"/>
        </w:rPr>
      </w:pPr>
      <w:r w:rsidRPr="007F4298">
        <w:rPr>
          <w:rFonts w:ascii="Arial" w:hAnsi="Arial" w:cs="Arial"/>
          <w:b/>
          <w:sz w:val="22"/>
          <w:szCs w:val="22"/>
        </w:rPr>
        <w:t>Eine Beschlussfassung zu diesem Thema kann daher erst zu gegebener Zeit erfolgen.</w:t>
      </w:r>
    </w:p>
    <w:p w14:paraId="69ADE97F" w14:textId="77777777" w:rsidR="00CD41CF" w:rsidRDefault="00CD41CF" w:rsidP="000A266A">
      <w:pPr>
        <w:pStyle w:val="Listenabsatz"/>
        <w:ind w:left="284"/>
        <w:jc w:val="both"/>
        <w:rPr>
          <w:rFonts w:ascii="Arial" w:hAnsi="Arial" w:cs="Arial"/>
          <w:sz w:val="22"/>
          <w:szCs w:val="22"/>
        </w:rPr>
      </w:pPr>
    </w:p>
    <w:p w14:paraId="4FE3AE2A" w14:textId="77777777" w:rsidR="00CD41CF" w:rsidRPr="00B3271B" w:rsidRDefault="00CD41CF" w:rsidP="000A266A">
      <w:pPr>
        <w:pStyle w:val="Listenabsatz"/>
        <w:ind w:left="284"/>
        <w:jc w:val="both"/>
        <w:rPr>
          <w:rFonts w:ascii="Arial" w:hAnsi="Arial" w:cs="Arial"/>
          <w:sz w:val="22"/>
          <w:szCs w:val="22"/>
        </w:rPr>
      </w:pPr>
    </w:p>
    <w:p w14:paraId="6C9D52DA" w14:textId="77777777" w:rsidR="00CD41CF" w:rsidRDefault="00CD41CF" w:rsidP="00CD41CF">
      <w:pPr>
        <w:pStyle w:val="Listenabsatz"/>
        <w:numPr>
          <w:ilvl w:val="0"/>
          <w:numId w:val="2"/>
        </w:numPr>
        <w:ind w:left="284" w:hanging="284"/>
        <w:jc w:val="both"/>
        <w:rPr>
          <w:rFonts w:ascii="Arial" w:hAnsi="Arial" w:cs="Arial"/>
          <w:sz w:val="22"/>
          <w:szCs w:val="22"/>
        </w:rPr>
      </w:pPr>
      <w:r w:rsidRPr="00775A80">
        <w:rPr>
          <w:rFonts w:ascii="Arial" w:hAnsi="Arial" w:cs="Arial"/>
          <w:b/>
          <w:sz w:val="22"/>
          <w:szCs w:val="22"/>
          <w:highlight w:val="black"/>
        </w:rPr>
        <w:t>Andreas Siemens</w:t>
      </w:r>
      <w:r w:rsidRPr="00B3271B">
        <w:rPr>
          <w:rFonts w:ascii="Arial" w:hAnsi="Arial" w:cs="Arial"/>
          <w:b/>
          <w:sz w:val="22"/>
          <w:szCs w:val="22"/>
        </w:rPr>
        <w:t xml:space="preserve"> (Sonnenstraße):</w:t>
      </w:r>
      <w:r w:rsidRPr="00B3271B">
        <w:rPr>
          <w:rFonts w:ascii="Arial" w:hAnsi="Arial" w:cs="Arial"/>
          <w:sz w:val="22"/>
          <w:szCs w:val="22"/>
        </w:rPr>
        <w:t xml:space="preserve"> Herr </w:t>
      </w:r>
      <w:r w:rsidRPr="00775A80">
        <w:rPr>
          <w:rFonts w:ascii="Arial" w:hAnsi="Arial" w:cs="Arial"/>
          <w:sz w:val="22"/>
          <w:szCs w:val="22"/>
          <w:highlight w:val="black"/>
        </w:rPr>
        <w:t>Siemens</w:t>
      </w:r>
      <w:r w:rsidRPr="00B3271B">
        <w:rPr>
          <w:rFonts w:ascii="Arial" w:hAnsi="Arial" w:cs="Arial"/>
          <w:sz w:val="22"/>
          <w:szCs w:val="22"/>
        </w:rPr>
        <w:t xml:space="preserve"> stellt</w:t>
      </w:r>
      <w:r>
        <w:rPr>
          <w:rFonts w:ascii="Arial" w:hAnsi="Arial" w:cs="Arial"/>
          <w:sz w:val="22"/>
          <w:szCs w:val="22"/>
        </w:rPr>
        <w:t>e</w:t>
      </w:r>
      <w:r w:rsidRPr="00B3271B">
        <w:rPr>
          <w:rFonts w:ascii="Arial" w:hAnsi="Arial" w:cs="Arial"/>
          <w:sz w:val="22"/>
          <w:szCs w:val="22"/>
        </w:rPr>
        <w:t xml:space="preserve"> den Antrag, dass mit der Geh- und Radwegnetzplanung in Richtung </w:t>
      </w:r>
      <w:proofErr w:type="spellStart"/>
      <w:r w:rsidRPr="00B3271B">
        <w:rPr>
          <w:rFonts w:ascii="Arial" w:hAnsi="Arial" w:cs="Arial"/>
          <w:sz w:val="22"/>
          <w:szCs w:val="22"/>
        </w:rPr>
        <w:t>Söchtenau</w:t>
      </w:r>
      <w:proofErr w:type="spellEnd"/>
      <w:r w:rsidRPr="00B3271B">
        <w:rPr>
          <w:rFonts w:ascii="Arial" w:hAnsi="Arial" w:cs="Arial"/>
          <w:sz w:val="22"/>
          <w:szCs w:val="22"/>
        </w:rPr>
        <w:t xml:space="preserve"> begonnen wird. Von Bürgermeisterin Braun w</w:t>
      </w:r>
      <w:r>
        <w:rPr>
          <w:rFonts w:ascii="Arial" w:hAnsi="Arial" w:cs="Arial"/>
          <w:sz w:val="22"/>
          <w:szCs w:val="22"/>
        </w:rPr>
        <w:t>ur</w:t>
      </w:r>
      <w:r w:rsidRPr="00B3271B">
        <w:rPr>
          <w:rFonts w:ascii="Arial" w:hAnsi="Arial" w:cs="Arial"/>
          <w:sz w:val="22"/>
          <w:szCs w:val="22"/>
        </w:rPr>
        <w:t>d</w:t>
      </w:r>
      <w:r>
        <w:rPr>
          <w:rFonts w:ascii="Arial" w:hAnsi="Arial" w:cs="Arial"/>
          <w:sz w:val="22"/>
          <w:szCs w:val="22"/>
        </w:rPr>
        <w:t>e</w:t>
      </w:r>
      <w:r w:rsidRPr="00B3271B">
        <w:rPr>
          <w:rFonts w:ascii="Arial" w:hAnsi="Arial" w:cs="Arial"/>
          <w:sz w:val="22"/>
          <w:szCs w:val="22"/>
        </w:rPr>
        <w:t xml:space="preserve"> zu diesem Antrag erwähnt, dass dieses Thema bis jetzt immer an der fehlenden Bereitschaft zur Grundabtretung eines Grundstückseigentümers gescheitert ist.</w:t>
      </w:r>
    </w:p>
    <w:p w14:paraId="6A806DFA" w14:textId="77777777" w:rsidR="00CD41CF" w:rsidRDefault="00CD41CF" w:rsidP="000A266A">
      <w:pPr>
        <w:pStyle w:val="Listenabsatz"/>
        <w:ind w:left="284"/>
        <w:jc w:val="both"/>
        <w:rPr>
          <w:rFonts w:ascii="Arial" w:hAnsi="Arial" w:cs="Arial"/>
          <w:sz w:val="22"/>
          <w:szCs w:val="22"/>
        </w:rPr>
      </w:pPr>
    </w:p>
    <w:p w14:paraId="5C080887" w14:textId="77777777" w:rsidR="00CD41CF" w:rsidRDefault="00CD41CF" w:rsidP="000A266A">
      <w:pPr>
        <w:pStyle w:val="Listenabsatz"/>
        <w:ind w:left="284"/>
        <w:jc w:val="both"/>
        <w:rPr>
          <w:rFonts w:ascii="Arial" w:hAnsi="Arial" w:cs="Arial"/>
          <w:sz w:val="22"/>
          <w:szCs w:val="22"/>
        </w:rPr>
      </w:pPr>
    </w:p>
    <w:p w14:paraId="3B3C14C9" w14:textId="77777777" w:rsidR="00CD41CF" w:rsidRDefault="00CD41CF" w:rsidP="000A266A">
      <w:pPr>
        <w:pStyle w:val="Listenabsatz"/>
        <w:ind w:left="284"/>
        <w:jc w:val="both"/>
        <w:rPr>
          <w:rFonts w:ascii="Arial" w:hAnsi="Arial" w:cs="Arial"/>
          <w:sz w:val="22"/>
          <w:szCs w:val="22"/>
        </w:rPr>
      </w:pPr>
      <w:r>
        <w:rPr>
          <w:rFonts w:ascii="Arial" w:hAnsi="Arial" w:cs="Arial"/>
          <w:sz w:val="22"/>
          <w:szCs w:val="22"/>
        </w:rPr>
        <w:t xml:space="preserve">Der Gemeinderat fasst hierzu mit </w:t>
      </w:r>
      <w:r>
        <w:rPr>
          <w:rFonts w:ascii="Arial" w:hAnsi="Arial" w:cs="Arial"/>
          <w:b/>
          <w:sz w:val="22"/>
          <w:szCs w:val="22"/>
        </w:rPr>
        <w:t>14</w:t>
      </w:r>
      <w:r w:rsidRPr="000554FC">
        <w:rPr>
          <w:rFonts w:ascii="Arial" w:hAnsi="Arial" w:cs="Arial"/>
          <w:b/>
          <w:sz w:val="22"/>
          <w:szCs w:val="22"/>
        </w:rPr>
        <w:t>/</w:t>
      </w:r>
      <w:r>
        <w:rPr>
          <w:rFonts w:ascii="Arial" w:hAnsi="Arial" w:cs="Arial"/>
          <w:b/>
          <w:sz w:val="22"/>
          <w:szCs w:val="22"/>
        </w:rPr>
        <w:t>0</w:t>
      </w:r>
      <w:r>
        <w:rPr>
          <w:rFonts w:ascii="Arial" w:hAnsi="Arial" w:cs="Arial"/>
          <w:sz w:val="22"/>
          <w:szCs w:val="22"/>
        </w:rPr>
        <w:t xml:space="preserve"> Stimmen folgenden Beschluss:</w:t>
      </w:r>
    </w:p>
    <w:p w14:paraId="0AF63286" w14:textId="77777777" w:rsidR="00CD41CF" w:rsidRDefault="00CD41CF" w:rsidP="000A266A">
      <w:pPr>
        <w:pStyle w:val="Listenabsatz"/>
        <w:ind w:left="284"/>
        <w:jc w:val="both"/>
        <w:rPr>
          <w:rFonts w:ascii="Arial" w:hAnsi="Arial" w:cs="Arial"/>
          <w:sz w:val="22"/>
          <w:szCs w:val="22"/>
        </w:rPr>
      </w:pPr>
    </w:p>
    <w:p w14:paraId="21FCE771" w14:textId="77777777" w:rsidR="00CD41CF" w:rsidRPr="000D58DE" w:rsidRDefault="00CD41CF" w:rsidP="000A266A">
      <w:pPr>
        <w:pStyle w:val="Listenabsatz"/>
        <w:ind w:left="284"/>
        <w:jc w:val="both"/>
        <w:rPr>
          <w:rFonts w:ascii="Arial" w:hAnsi="Arial" w:cs="Arial"/>
          <w:sz w:val="22"/>
          <w:szCs w:val="22"/>
        </w:rPr>
      </w:pPr>
      <w:r>
        <w:rPr>
          <w:rFonts w:ascii="Arial" w:hAnsi="Arial" w:cs="Arial"/>
          <w:sz w:val="22"/>
          <w:szCs w:val="22"/>
        </w:rPr>
        <w:t>Die Vorsitzende soll mit den Grundstückseigentümern in Kontakt treten und deren Bereitschaft zur Grundabtretung erfragen. Anschließend ist dem Gemeinderat zu berichten, damit die weitere Vorgehensweise beraten und abgestimmt werden kann.</w:t>
      </w:r>
    </w:p>
    <w:p w14:paraId="7E47ACB1" w14:textId="77777777" w:rsidR="00CD41CF" w:rsidRDefault="00CD41CF" w:rsidP="000A266A">
      <w:pPr>
        <w:pStyle w:val="Listenabsatz"/>
        <w:ind w:left="284"/>
        <w:jc w:val="both"/>
        <w:rPr>
          <w:rFonts w:ascii="Arial" w:hAnsi="Arial" w:cs="Arial"/>
          <w:sz w:val="22"/>
          <w:szCs w:val="22"/>
        </w:rPr>
      </w:pPr>
    </w:p>
    <w:p w14:paraId="1EB90FEB" w14:textId="77777777" w:rsidR="00CD41CF" w:rsidRPr="00B3271B" w:rsidRDefault="00CD41CF" w:rsidP="000A266A">
      <w:pPr>
        <w:pStyle w:val="Listenabsatz"/>
        <w:ind w:left="284"/>
        <w:jc w:val="both"/>
        <w:rPr>
          <w:rFonts w:ascii="Arial" w:hAnsi="Arial" w:cs="Arial"/>
          <w:sz w:val="22"/>
          <w:szCs w:val="22"/>
        </w:rPr>
      </w:pPr>
    </w:p>
    <w:p w14:paraId="3CA46989" w14:textId="77777777" w:rsidR="00CD41CF" w:rsidRPr="00B3271B" w:rsidRDefault="00CD41CF" w:rsidP="00CD41CF">
      <w:pPr>
        <w:pStyle w:val="Listenabsatz"/>
        <w:numPr>
          <w:ilvl w:val="0"/>
          <w:numId w:val="2"/>
        </w:numPr>
        <w:ind w:left="284" w:hanging="284"/>
        <w:jc w:val="both"/>
        <w:rPr>
          <w:rFonts w:ascii="Arial" w:hAnsi="Arial" w:cs="Arial"/>
          <w:sz w:val="22"/>
          <w:szCs w:val="22"/>
        </w:rPr>
      </w:pPr>
      <w:r w:rsidRPr="00775A80">
        <w:rPr>
          <w:rFonts w:ascii="Arial" w:hAnsi="Arial" w:cs="Arial"/>
          <w:b/>
          <w:sz w:val="22"/>
          <w:szCs w:val="22"/>
          <w:highlight w:val="black"/>
        </w:rPr>
        <w:t>Beate Heinrich</w:t>
      </w:r>
      <w:r w:rsidRPr="00B3271B">
        <w:rPr>
          <w:rFonts w:ascii="Arial" w:hAnsi="Arial" w:cs="Arial"/>
          <w:b/>
          <w:sz w:val="22"/>
          <w:szCs w:val="22"/>
        </w:rPr>
        <w:t xml:space="preserve"> (</w:t>
      </w:r>
      <w:proofErr w:type="spellStart"/>
      <w:r w:rsidRPr="00B3271B">
        <w:rPr>
          <w:rFonts w:ascii="Arial" w:hAnsi="Arial" w:cs="Arial"/>
          <w:b/>
          <w:sz w:val="22"/>
          <w:szCs w:val="22"/>
        </w:rPr>
        <w:t>Holzhamer</w:t>
      </w:r>
      <w:proofErr w:type="spellEnd"/>
      <w:r w:rsidRPr="00B3271B">
        <w:rPr>
          <w:rFonts w:ascii="Arial" w:hAnsi="Arial" w:cs="Arial"/>
          <w:b/>
          <w:sz w:val="22"/>
          <w:szCs w:val="22"/>
        </w:rPr>
        <w:t xml:space="preserve"> Str.)</w:t>
      </w:r>
      <w:r w:rsidRPr="00B3271B">
        <w:rPr>
          <w:rFonts w:ascii="Arial" w:hAnsi="Arial" w:cs="Arial"/>
          <w:sz w:val="22"/>
          <w:szCs w:val="22"/>
        </w:rPr>
        <w:t xml:space="preserve"> in Sachen Verbesserung der Schulwegsicherheit im Bereich der Rosenheimer Straße: Von Frau </w:t>
      </w:r>
      <w:r w:rsidRPr="00775A80">
        <w:rPr>
          <w:rFonts w:ascii="Arial" w:hAnsi="Arial" w:cs="Arial"/>
          <w:sz w:val="22"/>
          <w:szCs w:val="22"/>
          <w:highlight w:val="black"/>
        </w:rPr>
        <w:t>Heinrich</w:t>
      </w:r>
      <w:r w:rsidRPr="00B3271B">
        <w:rPr>
          <w:rFonts w:ascii="Arial" w:hAnsi="Arial" w:cs="Arial"/>
          <w:sz w:val="22"/>
          <w:szCs w:val="22"/>
        </w:rPr>
        <w:t xml:space="preserve"> </w:t>
      </w:r>
      <w:r>
        <w:rPr>
          <w:rFonts w:ascii="Arial" w:hAnsi="Arial" w:cs="Arial"/>
          <w:sz w:val="22"/>
          <w:szCs w:val="22"/>
        </w:rPr>
        <w:t>wurde</w:t>
      </w:r>
      <w:r w:rsidRPr="00B3271B">
        <w:rPr>
          <w:rFonts w:ascii="Arial" w:hAnsi="Arial" w:cs="Arial"/>
          <w:sz w:val="22"/>
          <w:szCs w:val="22"/>
        </w:rPr>
        <w:t xml:space="preserve"> darauf hingewiesen, dass die Situation vor dem Schuhgeschäft </w:t>
      </w:r>
      <w:proofErr w:type="spellStart"/>
      <w:r w:rsidRPr="00B3271B">
        <w:rPr>
          <w:rFonts w:ascii="Arial" w:hAnsi="Arial" w:cs="Arial"/>
          <w:sz w:val="22"/>
          <w:szCs w:val="22"/>
        </w:rPr>
        <w:t>Flori</w:t>
      </w:r>
      <w:proofErr w:type="spellEnd"/>
      <w:r w:rsidRPr="00B3271B">
        <w:rPr>
          <w:rFonts w:ascii="Arial" w:hAnsi="Arial" w:cs="Arial"/>
          <w:sz w:val="22"/>
          <w:szCs w:val="22"/>
        </w:rPr>
        <w:t xml:space="preserve"> sowohl für die Schüler als auch für die Schulweghelfer gefährlich ist, da es sich hier um eine schlecht einsehbare Stelle handelt. Auch sind nur morgens Schulweghelfer vorhanden. Am Mittag/Nachmittag queren die Schüler die Straße alleine. Von ihr wurde auch bereits darauf hingewiesen, dass Orts Auswärts kein Schild auf die Schule hinweist. Trotz dieses Hinweises wurde bis heute kein solches Schild angebracht.</w:t>
      </w:r>
    </w:p>
    <w:p w14:paraId="0A718B55" w14:textId="77777777" w:rsidR="00CD41CF" w:rsidRPr="000554FC" w:rsidRDefault="00CD41CF" w:rsidP="000A266A">
      <w:pPr>
        <w:pStyle w:val="Listenabsatz"/>
        <w:ind w:left="284"/>
        <w:jc w:val="both"/>
        <w:rPr>
          <w:rFonts w:ascii="Arial" w:hAnsi="Arial" w:cs="Arial"/>
          <w:b/>
          <w:sz w:val="22"/>
          <w:szCs w:val="22"/>
        </w:rPr>
      </w:pPr>
      <w:r w:rsidRPr="000554FC">
        <w:rPr>
          <w:rFonts w:ascii="Arial" w:hAnsi="Arial" w:cs="Arial"/>
          <w:b/>
          <w:sz w:val="22"/>
          <w:szCs w:val="22"/>
        </w:rPr>
        <w:t xml:space="preserve">Frau </w:t>
      </w:r>
      <w:r w:rsidRPr="00775A80">
        <w:rPr>
          <w:rFonts w:ascii="Arial" w:hAnsi="Arial" w:cs="Arial"/>
          <w:b/>
          <w:sz w:val="22"/>
          <w:szCs w:val="22"/>
          <w:highlight w:val="black"/>
        </w:rPr>
        <w:t>Heinrich</w:t>
      </w:r>
      <w:r w:rsidRPr="000554FC">
        <w:rPr>
          <w:rFonts w:ascii="Arial" w:hAnsi="Arial" w:cs="Arial"/>
          <w:b/>
          <w:sz w:val="22"/>
          <w:szCs w:val="22"/>
        </w:rPr>
        <w:t xml:space="preserve"> stellt</w:t>
      </w:r>
      <w:r>
        <w:rPr>
          <w:rFonts w:ascii="Arial" w:hAnsi="Arial" w:cs="Arial"/>
          <w:b/>
          <w:sz w:val="22"/>
          <w:szCs w:val="22"/>
        </w:rPr>
        <w:t>e</w:t>
      </w:r>
      <w:r w:rsidRPr="000554FC">
        <w:rPr>
          <w:rFonts w:ascii="Arial" w:hAnsi="Arial" w:cs="Arial"/>
          <w:b/>
          <w:sz w:val="22"/>
          <w:szCs w:val="22"/>
        </w:rPr>
        <w:t xml:space="preserve"> daher den Antrag, dass auf der Rosenheimer Straße im Bereich der Schule eine 30 km/h Geschwindigkeitsbeschränkung eingerichtet wird. Zur Einhaltung der Geschwindigkeit sollen beidseitig Geschwindigkeitsanzeigegeräte aufgestellt werden. Zudem soll Orts Auswärts ein Schild mit dem Hinweis auf die Schule angebracht werden.</w:t>
      </w:r>
    </w:p>
    <w:p w14:paraId="40FAF832" w14:textId="77777777" w:rsidR="00CD41CF" w:rsidRDefault="00CD41CF" w:rsidP="000A266A">
      <w:pPr>
        <w:pStyle w:val="Listenabsatz"/>
        <w:ind w:left="284"/>
        <w:jc w:val="both"/>
        <w:rPr>
          <w:rFonts w:ascii="Arial" w:hAnsi="Arial" w:cs="Arial"/>
          <w:sz w:val="22"/>
          <w:szCs w:val="22"/>
        </w:rPr>
      </w:pPr>
    </w:p>
    <w:p w14:paraId="77107878" w14:textId="77777777" w:rsidR="00CD41CF" w:rsidRDefault="00CD41CF" w:rsidP="000A266A">
      <w:pPr>
        <w:pStyle w:val="Listenabsatz"/>
        <w:ind w:left="284"/>
        <w:jc w:val="both"/>
        <w:rPr>
          <w:rFonts w:ascii="Arial" w:hAnsi="Arial" w:cs="Arial"/>
          <w:sz w:val="22"/>
          <w:szCs w:val="22"/>
        </w:rPr>
      </w:pPr>
      <w:r w:rsidRPr="00B3271B">
        <w:rPr>
          <w:rFonts w:ascii="Arial" w:hAnsi="Arial" w:cs="Arial"/>
          <w:sz w:val="22"/>
          <w:szCs w:val="22"/>
        </w:rPr>
        <w:t xml:space="preserve">Von </w:t>
      </w:r>
      <w:r>
        <w:rPr>
          <w:rFonts w:ascii="Arial" w:hAnsi="Arial" w:cs="Arial"/>
          <w:sz w:val="22"/>
          <w:szCs w:val="22"/>
        </w:rPr>
        <w:t>der Vorsitzenden</w:t>
      </w:r>
      <w:r w:rsidRPr="00B3271B">
        <w:rPr>
          <w:rFonts w:ascii="Arial" w:hAnsi="Arial" w:cs="Arial"/>
          <w:sz w:val="22"/>
          <w:szCs w:val="22"/>
        </w:rPr>
        <w:t xml:space="preserve"> w</w:t>
      </w:r>
      <w:r>
        <w:rPr>
          <w:rFonts w:ascii="Arial" w:hAnsi="Arial" w:cs="Arial"/>
          <w:sz w:val="22"/>
          <w:szCs w:val="22"/>
        </w:rPr>
        <w:t>ur</w:t>
      </w:r>
      <w:r w:rsidRPr="00B3271B">
        <w:rPr>
          <w:rFonts w:ascii="Arial" w:hAnsi="Arial" w:cs="Arial"/>
          <w:sz w:val="22"/>
          <w:szCs w:val="22"/>
        </w:rPr>
        <w:t>d</w:t>
      </w:r>
      <w:r>
        <w:rPr>
          <w:rFonts w:ascii="Arial" w:hAnsi="Arial" w:cs="Arial"/>
          <w:sz w:val="22"/>
          <w:szCs w:val="22"/>
        </w:rPr>
        <w:t>e</w:t>
      </w:r>
      <w:r w:rsidRPr="00B3271B">
        <w:rPr>
          <w:rFonts w:ascii="Arial" w:hAnsi="Arial" w:cs="Arial"/>
          <w:sz w:val="22"/>
          <w:szCs w:val="22"/>
        </w:rPr>
        <w:t xml:space="preserve"> in diesem Zusammenhang darauf hingewiesen, dass wir in Sachen Lichtsignalanlage (Ampel) auf Höhe des Schuhgeschäfts </w:t>
      </w:r>
      <w:proofErr w:type="spellStart"/>
      <w:r w:rsidRPr="00775A80">
        <w:rPr>
          <w:rFonts w:ascii="Arial" w:hAnsi="Arial" w:cs="Arial"/>
          <w:sz w:val="22"/>
          <w:szCs w:val="22"/>
          <w:highlight w:val="black"/>
        </w:rPr>
        <w:t>Flori</w:t>
      </w:r>
      <w:proofErr w:type="spellEnd"/>
      <w:r w:rsidRPr="00B3271B">
        <w:rPr>
          <w:rFonts w:ascii="Arial" w:hAnsi="Arial" w:cs="Arial"/>
          <w:sz w:val="22"/>
          <w:szCs w:val="22"/>
        </w:rPr>
        <w:t xml:space="preserve"> bzw. des </w:t>
      </w:r>
      <w:r w:rsidRPr="00775A80">
        <w:rPr>
          <w:rFonts w:ascii="Arial" w:hAnsi="Arial" w:cs="Arial"/>
          <w:sz w:val="22"/>
          <w:szCs w:val="22"/>
          <w:highlight w:val="black"/>
        </w:rPr>
        <w:t>Pfarrhauses</w:t>
      </w:r>
      <w:r w:rsidRPr="00B3271B">
        <w:rPr>
          <w:rFonts w:ascii="Arial" w:hAnsi="Arial" w:cs="Arial"/>
          <w:sz w:val="22"/>
          <w:szCs w:val="22"/>
        </w:rPr>
        <w:t xml:space="preserve"> noch auf die Zustimmung der unteren Verkehrsbehörde (Landratsamt) warten. Sollte die Zustimmung erteilt werden, wird die Gemeinde </w:t>
      </w:r>
      <w:proofErr w:type="spellStart"/>
      <w:r w:rsidRPr="00B3271B">
        <w:rPr>
          <w:rFonts w:ascii="Arial" w:hAnsi="Arial" w:cs="Arial"/>
          <w:sz w:val="22"/>
          <w:szCs w:val="22"/>
        </w:rPr>
        <w:t>Halfing</w:t>
      </w:r>
      <w:proofErr w:type="spellEnd"/>
      <w:r w:rsidRPr="00B3271B">
        <w:rPr>
          <w:rFonts w:ascii="Arial" w:hAnsi="Arial" w:cs="Arial"/>
          <w:sz w:val="22"/>
          <w:szCs w:val="22"/>
        </w:rPr>
        <w:t xml:space="preserve"> </w:t>
      </w:r>
      <w:proofErr w:type="spellStart"/>
      <w:r w:rsidRPr="00B3271B">
        <w:rPr>
          <w:rFonts w:ascii="Arial" w:hAnsi="Arial" w:cs="Arial"/>
          <w:sz w:val="22"/>
          <w:szCs w:val="22"/>
        </w:rPr>
        <w:t>vsl</w:t>
      </w:r>
      <w:proofErr w:type="spellEnd"/>
      <w:r w:rsidRPr="00B3271B">
        <w:rPr>
          <w:rFonts w:ascii="Arial" w:hAnsi="Arial" w:cs="Arial"/>
          <w:sz w:val="22"/>
          <w:szCs w:val="22"/>
        </w:rPr>
        <w:t>. auf eigene Kosten eine Ampel an dieser Stelle errichten. Auch w</w:t>
      </w:r>
      <w:r>
        <w:rPr>
          <w:rFonts w:ascii="Arial" w:hAnsi="Arial" w:cs="Arial"/>
          <w:sz w:val="22"/>
          <w:szCs w:val="22"/>
        </w:rPr>
        <w:t>urde</w:t>
      </w:r>
      <w:r w:rsidRPr="00B3271B">
        <w:rPr>
          <w:rFonts w:ascii="Arial" w:hAnsi="Arial" w:cs="Arial"/>
          <w:sz w:val="22"/>
          <w:szCs w:val="22"/>
        </w:rPr>
        <w:t xml:space="preserve"> von ihr erwähnt, dass nicht vergessen werden darf, dass sich der Eingang der Schule an der Schulstraße und nicht Rosenheimer Straße befindet.</w:t>
      </w:r>
    </w:p>
    <w:p w14:paraId="4DEA796C" w14:textId="77777777" w:rsidR="00CD41CF" w:rsidRDefault="00CD41CF" w:rsidP="000A266A">
      <w:pPr>
        <w:pStyle w:val="Listenabsatz"/>
        <w:ind w:left="284"/>
        <w:jc w:val="both"/>
        <w:rPr>
          <w:rFonts w:ascii="Arial" w:hAnsi="Arial" w:cs="Arial"/>
          <w:sz w:val="22"/>
          <w:szCs w:val="22"/>
        </w:rPr>
      </w:pPr>
    </w:p>
    <w:p w14:paraId="3740F861" w14:textId="77777777" w:rsidR="00CD41CF" w:rsidRDefault="00CD41CF" w:rsidP="000A266A">
      <w:pPr>
        <w:pStyle w:val="Listenabsatz"/>
        <w:ind w:left="284"/>
        <w:jc w:val="both"/>
        <w:rPr>
          <w:rFonts w:ascii="Arial" w:hAnsi="Arial" w:cs="Arial"/>
          <w:sz w:val="22"/>
          <w:szCs w:val="22"/>
        </w:rPr>
      </w:pPr>
      <w:r>
        <w:rPr>
          <w:rFonts w:ascii="Arial" w:hAnsi="Arial" w:cs="Arial"/>
          <w:sz w:val="22"/>
          <w:szCs w:val="22"/>
        </w:rPr>
        <w:t>Nachdem es sich bei der Rosenheimer Straße um eine Staatsstraße handelt, die in den Zuständigkeitsbereich des staatlichen Bauamts fällt, können wir diesen Antrag lediglich per Beschluss unterstützen und diesen anschließend an die zuständigen Behörden zur Entscheidung weiterleiten.</w:t>
      </w:r>
    </w:p>
    <w:p w14:paraId="52857A67" w14:textId="77777777" w:rsidR="00CD41CF" w:rsidRDefault="00CD41CF" w:rsidP="000A266A">
      <w:pPr>
        <w:pStyle w:val="Listenabsatz"/>
        <w:ind w:left="284"/>
        <w:jc w:val="both"/>
        <w:rPr>
          <w:rFonts w:ascii="Arial" w:hAnsi="Arial" w:cs="Arial"/>
          <w:sz w:val="22"/>
          <w:szCs w:val="22"/>
        </w:rPr>
      </w:pPr>
      <w:r>
        <w:rPr>
          <w:rFonts w:ascii="Arial" w:hAnsi="Arial" w:cs="Arial"/>
          <w:sz w:val="22"/>
          <w:szCs w:val="22"/>
        </w:rPr>
        <w:t>Von der Vorsitzenden wird daran erinnert, dass von uns ein solcher Antrag zuletzt im Jahr 2017 gestellt und von den Fachbehörden abgelehnt wurde.</w:t>
      </w:r>
    </w:p>
    <w:p w14:paraId="65B5A119" w14:textId="77777777" w:rsidR="00CD41CF" w:rsidRDefault="00CD41CF" w:rsidP="000A266A">
      <w:pPr>
        <w:pStyle w:val="Listenabsatz"/>
        <w:ind w:left="284"/>
        <w:jc w:val="both"/>
        <w:rPr>
          <w:rFonts w:ascii="Arial" w:hAnsi="Arial" w:cs="Arial"/>
          <w:sz w:val="22"/>
          <w:szCs w:val="22"/>
        </w:rPr>
      </w:pPr>
    </w:p>
    <w:p w14:paraId="03F23A91" w14:textId="77777777" w:rsidR="00CD41CF" w:rsidRDefault="00CD41CF" w:rsidP="000A266A">
      <w:pPr>
        <w:pStyle w:val="Listenabsatz"/>
        <w:ind w:left="284"/>
        <w:jc w:val="both"/>
        <w:rPr>
          <w:rFonts w:ascii="Arial" w:hAnsi="Arial" w:cs="Arial"/>
          <w:sz w:val="22"/>
          <w:szCs w:val="22"/>
        </w:rPr>
      </w:pPr>
    </w:p>
    <w:p w14:paraId="7EBD712A" w14:textId="77777777" w:rsidR="00CD41CF" w:rsidRDefault="00CD41CF" w:rsidP="000A266A">
      <w:pPr>
        <w:pStyle w:val="Listenabsatz"/>
        <w:ind w:left="284"/>
        <w:jc w:val="both"/>
        <w:rPr>
          <w:rFonts w:ascii="Arial" w:hAnsi="Arial" w:cs="Arial"/>
          <w:sz w:val="22"/>
          <w:szCs w:val="22"/>
        </w:rPr>
      </w:pPr>
      <w:r>
        <w:rPr>
          <w:rFonts w:ascii="Arial" w:hAnsi="Arial" w:cs="Arial"/>
          <w:sz w:val="22"/>
          <w:szCs w:val="22"/>
        </w:rPr>
        <w:t xml:space="preserve">Der Gemeinderat fasst hierzu mit </w:t>
      </w:r>
      <w:r>
        <w:rPr>
          <w:rFonts w:ascii="Arial" w:hAnsi="Arial" w:cs="Arial"/>
          <w:b/>
          <w:sz w:val="22"/>
          <w:szCs w:val="22"/>
        </w:rPr>
        <w:t>10</w:t>
      </w:r>
      <w:r w:rsidRPr="000554FC">
        <w:rPr>
          <w:rFonts w:ascii="Arial" w:hAnsi="Arial" w:cs="Arial"/>
          <w:b/>
          <w:sz w:val="22"/>
          <w:szCs w:val="22"/>
        </w:rPr>
        <w:t>/</w:t>
      </w:r>
      <w:r>
        <w:rPr>
          <w:rFonts w:ascii="Arial" w:hAnsi="Arial" w:cs="Arial"/>
          <w:b/>
          <w:sz w:val="22"/>
          <w:szCs w:val="22"/>
        </w:rPr>
        <w:t>4</w:t>
      </w:r>
      <w:r>
        <w:rPr>
          <w:rFonts w:ascii="Arial" w:hAnsi="Arial" w:cs="Arial"/>
          <w:sz w:val="22"/>
          <w:szCs w:val="22"/>
        </w:rPr>
        <w:t xml:space="preserve"> Stimmen folgenden Beschluss:</w:t>
      </w:r>
    </w:p>
    <w:p w14:paraId="44AB43B4" w14:textId="77777777" w:rsidR="00CD41CF" w:rsidRDefault="00CD41CF" w:rsidP="000A266A">
      <w:pPr>
        <w:pStyle w:val="Listenabsatz"/>
        <w:ind w:left="284"/>
        <w:jc w:val="both"/>
        <w:rPr>
          <w:rFonts w:ascii="Arial" w:hAnsi="Arial" w:cs="Arial"/>
          <w:sz w:val="22"/>
          <w:szCs w:val="22"/>
        </w:rPr>
      </w:pPr>
    </w:p>
    <w:p w14:paraId="79513C82" w14:textId="77777777" w:rsidR="00CD41CF" w:rsidRDefault="00CD41CF" w:rsidP="000A266A">
      <w:pPr>
        <w:pStyle w:val="Listenabsatz"/>
        <w:ind w:left="284"/>
        <w:jc w:val="both"/>
        <w:rPr>
          <w:rFonts w:ascii="Arial" w:hAnsi="Arial" w:cs="Arial"/>
          <w:sz w:val="22"/>
          <w:szCs w:val="22"/>
        </w:rPr>
      </w:pPr>
      <w:r w:rsidRPr="000D58DE">
        <w:rPr>
          <w:rFonts w:ascii="Arial" w:hAnsi="Arial" w:cs="Arial"/>
          <w:sz w:val="22"/>
          <w:szCs w:val="22"/>
        </w:rPr>
        <w:t xml:space="preserve">Der Gemeinderat spricht sich für eine Unterstützung des Antrags von Frau </w:t>
      </w:r>
      <w:r w:rsidRPr="007A2B65">
        <w:rPr>
          <w:rFonts w:ascii="Arial" w:hAnsi="Arial" w:cs="Arial"/>
          <w:sz w:val="22"/>
          <w:szCs w:val="22"/>
          <w:highlight w:val="black"/>
        </w:rPr>
        <w:t>Heinrich</w:t>
      </w:r>
      <w:bookmarkStart w:id="9" w:name="_GoBack"/>
      <w:bookmarkEnd w:id="9"/>
      <w:r w:rsidRPr="000D58DE">
        <w:rPr>
          <w:rFonts w:ascii="Arial" w:hAnsi="Arial" w:cs="Arial"/>
          <w:sz w:val="22"/>
          <w:szCs w:val="22"/>
        </w:rPr>
        <w:t xml:space="preserve"> aus. Im Falle einer Befürwortung des Antrags </w:t>
      </w:r>
      <w:r>
        <w:rPr>
          <w:rFonts w:ascii="Arial" w:hAnsi="Arial" w:cs="Arial"/>
          <w:sz w:val="22"/>
          <w:szCs w:val="22"/>
        </w:rPr>
        <w:t xml:space="preserve">durch die Fachbehörden </w:t>
      </w:r>
      <w:r w:rsidRPr="000D58DE">
        <w:rPr>
          <w:rFonts w:ascii="Arial" w:hAnsi="Arial" w:cs="Arial"/>
          <w:sz w:val="22"/>
          <w:szCs w:val="22"/>
        </w:rPr>
        <w:t>sollen zur Einhaltung der Geschwindigkeit beidseitig Geschwindigkeitsanzeigegeräte aufgestellt werden.</w:t>
      </w:r>
    </w:p>
    <w:p w14:paraId="3C8B4B8D" w14:textId="77777777" w:rsidR="00CD41CF" w:rsidRDefault="00CD41CF" w:rsidP="000A266A">
      <w:pPr>
        <w:pStyle w:val="Listenabsatz"/>
        <w:ind w:left="284"/>
        <w:jc w:val="both"/>
        <w:rPr>
          <w:rFonts w:ascii="Arial" w:hAnsi="Arial" w:cs="Arial"/>
          <w:sz w:val="22"/>
          <w:szCs w:val="22"/>
        </w:rPr>
      </w:pPr>
    </w:p>
    <w:p w14:paraId="46DE31AB" w14:textId="77777777" w:rsidR="00CD41CF" w:rsidRPr="00513C7F" w:rsidRDefault="00CD41CF" w:rsidP="000A266A">
      <w:pPr>
        <w:pStyle w:val="Listenabsatz"/>
        <w:ind w:left="284"/>
        <w:jc w:val="both"/>
        <w:rPr>
          <w:rFonts w:ascii="Arial" w:hAnsi="Arial" w:cs="Arial"/>
          <w:sz w:val="22"/>
          <w:szCs w:val="22"/>
        </w:rPr>
      </w:pPr>
      <w:r w:rsidRPr="00513C7F">
        <w:rPr>
          <w:rFonts w:ascii="Arial" w:hAnsi="Arial" w:cs="Arial"/>
          <w:sz w:val="22"/>
          <w:szCs w:val="22"/>
        </w:rPr>
        <w:t xml:space="preserve">Anregung aus dem Gemeinderat: </w:t>
      </w:r>
      <w:r>
        <w:rPr>
          <w:rFonts w:ascii="Arial" w:hAnsi="Arial" w:cs="Arial"/>
          <w:sz w:val="22"/>
          <w:szCs w:val="22"/>
        </w:rPr>
        <w:t xml:space="preserve">Es soll sich auch bei </w:t>
      </w:r>
      <w:r w:rsidRPr="00513C7F">
        <w:rPr>
          <w:rFonts w:ascii="Arial" w:hAnsi="Arial" w:cs="Arial"/>
          <w:sz w:val="22"/>
          <w:szCs w:val="22"/>
        </w:rPr>
        <w:t xml:space="preserve">der Initiative Lebenswerte Städte und Gemeinden </w:t>
      </w:r>
      <w:r>
        <w:rPr>
          <w:rFonts w:ascii="Arial" w:hAnsi="Arial" w:cs="Arial"/>
          <w:sz w:val="22"/>
          <w:szCs w:val="22"/>
        </w:rPr>
        <w:t>erkundigt werden</w:t>
      </w:r>
      <w:r w:rsidRPr="00513C7F">
        <w:rPr>
          <w:rFonts w:ascii="Arial" w:hAnsi="Arial" w:cs="Arial"/>
          <w:sz w:val="22"/>
          <w:szCs w:val="22"/>
        </w:rPr>
        <w:t>, ob diese in dieser Sache Möglichkeiten sehen.</w:t>
      </w:r>
    </w:p>
    <w:p w14:paraId="337B4C92" w14:textId="77777777" w:rsidR="00CD41CF" w:rsidRDefault="00CD41CF" w:rsidP="000A266A"/>
    <w:p w14:paraId="1C354B1E" w14:textId="77777777" w:rsidR="00CD41CF" w:rsidRDefault="00CD41CF" w:rsidP="000A266A">
      <w:pPr>
        <w:jc w:val="center"/>
        <w:rPr>
          <w:b/>
        </w:rPr>
      </w:pPr>
      <w:r>
        <w:rPr>
          <w:b/>
        </w:rPr>
        <w:tab/>
      </w:r>
    </w:p>
    <w:p w14:paraId="438F7BB7"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49D40B2C"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43E8C1EC" w14:textId="636312E3" w:rsidR="00CD41CF" w:rsidRDefault="00CD41CF">
            <w:pPr>
              <w:spacing w:before="20"/>
              <w:rPr>
                <w:b/>
              </w:rPr>
            </w:pPr>
            <w:r>
              <w:rPr>
                <w:b/>
              </w:rPr>
              <w:t>TOP  15</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53644C68" w14:textId="6AD875B7" w:rsidR="00CD41CF" w:rsidRDefault="00CD41CF">
            <w:pPr>
              <w:spacing w:before="20"/>
              <w:rPr>
                <w:b/>
              </w:rPr>
            </w:pPr>
            <w:r>
              <w:rPr>
                <w:b/>
              </w:rPr>
              <w:t xml:space="preserve">Widmung der Straße </w:t>
            </w:r>
            <w:proofErr w:type="spellStart"/>
            <w:r>
              <w:rPr>
                <w:b/>
              </w:rPr>
              <w:t>Fl.Nr</w:t>
            </w:r>
            <w:proofErr w:type="spellEnd"/>
            <w:r>
              <w:rPr>
                <w:b/>
              </w:rPr>
              <w:t xml:space="preserve">. </w:t>
            </w:r>
            <w:r w:rsidRPr="00775A80">
              <w:rPr>
                <w:b/>
                <w:highlight w:val="black"/>
              </w:rPr>
              <w:t>667/62</w:t>
            </w:r>
            <w:r>
              <w:rPr>
                <w:b/>
              </w:rPr>
              <w:t xml:space="preserve"> zur Ortsstraße "Amselweg"</w:t>
            </w:r>
          </w:p>
        </w:tc>
      </w:tr>
    </w:tbl>
    <w:p w14:paraId="66BD6535" w14:textId="77777777" w:rsidR="00CD41CF" w:rsidRDefault="00CD41CF" w:rsidP="000A266A"/>
    <w:p w14:paraId="6678C59A" w14:textId="77777777" w:rsidR="00CD41CF" w:rsidRDefault="00CD41CF" w:rsidP="000A266A">
      <w:pPr>
        <w:jc w:val="both"/>
        <w:rPr>
          <w:bCs/>
        </w:rPr>
      </w:pPr>
      <w:r>
        <w:rPr>
          <w:bCs/>
        </w:rPr>
        <w:t>Im Gemeindegebiet wurde durch den rechtskräftigen Bebauungsplan Nr. 7 „Rosenheimer-</w:t>
      </w:r>
      <w:proofErr w:type="spellStart"/>
      <w:r>
        <w:rPr>
          <w:bCs/>
        </w:rPr>
        <w:t>Bussardstr</w:t>
      </w:r>
      <w:proofErr w:type="spellEnd"/>
      <w:r>
        <w:rPr>
          <w:bCs/>
        </w:rPr>
        <w:t>.“ ein neues Wohngebiet oberhalb der bestehenden Eisstockbahnen erschlossen. Hierfür wurde im Bebauungsplan eine neue Erschließungsstraße eingeplant, die dem Verkehr zu den Anwesen dient. Diese Erschließungsstraße soll den Namen „Amselweg“ erhalten.</w:t>
      </w:r>
    </w:p>
    <w:p w14:paraId="42418647" w14:textId="77777777" w:rsidR="00CD41CF" w:rsidRDefault="00CD41CF" w:rsidP="000A266A">
      <w:pPr>
        <w:jc w:val="both"/>
        <w:rPr>
          <w:bCs/>
        </w:rPr>
      </w:pPr>
    </w:p>
    <w:p w14:paraId="66C929C2" w14:textId="77777777" w:rsidR="00CD41CF" w:rsidRDefault="00CD41CF" w:rsidP="000A266A">
      <w:pPr>
        <w:jc w:val="both"/>
        <w:rPr>
          <w:bCs/>
        </w:rPr>
      </w:pPr>
      <w:r w:rsidRPr="00FE79A5">
        <w:rPr>
          <w:bCs/>
        </w:rPr>
        <w:t>D</w:t>
      </w:r>
      <w:r>
        <w:rPr>
          <w:bCs/>
        </w:rPr>
        <w:t>ie</w:t>
      </w:r>
      <w:r w:rsidRPr="00FE79A5">
        <w:rPr>
          <w:bCs/>
        </w:rPr>
        <w:t xml:space="preserve"> </w:t>
      </w:r>
      <w:r>
        <w:rPr>
          <w:bCs/>
        </w:rPr>
        <w:t xml:space="preserve">Vorsitzende informiert das Gremium, dass der Bau der Erschließungsstraße </w:t>
      </w:r>
      <w:r w:rsidRPr="00FE79A5">
        <w:rPr>
          <w:bCs/>
        </w:rPr>
        <w:t>„</w:t>
      </w:r>
      <w:r>
        <w:rPr>
          <w:bCs/>
        </w:rPr>
        <w:t>Amselweg</w:t>
      </w:r>
      <w:r w:rsidRPr="00FE79A5">
        <w:rPr>
          <w:bCs/>
        </w:rPr>
        <w:t xml:space="preserve">“ </w:t>
      </w:r>
      <w:r>
        <w:rPr>
          <w:bCs/>
        </w:rPr>
        <w:t xml:space="preserve">mittlerweile vollständig </w:t>
      </w:r>
      <w:r w:rsidRPr="00FE79A5">
        <w:rPr>
          <w:bCs/>
        </w:rPr>
        <w:t>abgeschlossen</w:t>
      </w:r>
      <w:r>
        <w:rPr>
          <w:bCs/>
        </w:rPr>
        <w:t xml:space="preserve"> ist. Die Straße ist daher nach § 46 </w:t>
      </w:r>
      <w:proofErr w:type="spellStart"/>
      <w:r>
        <w:rPr>
          <w:bCs/>
        </w:rPr>
        <w:t>BayStrWG</w:t>
      </w:r>
      <w:proofErr w:type="spellEnd"/>
      <w:r>
        <w:rPr>
          <w:bCs/>
        </w:rPr>
        <w:t xml:space="preserve"> als Ortsstraße zu widmen. Die Gesamtlänge beträgt </w:t>
      </w:r>
      <w:r>
        <w:rPr>
          <w:b/>
          <w:bCs/>
        </w:rPr>
        <w:t>144</w:t>
      </w:r>
      <w:r w:rsidRPr="00724F19">
        <w:rPr>
          <w:b/>
          <w:bCs/>
        </w:rPr>
        <w:t xml:space="preserve"> m</w:t>
      </w:r>
      <w:r>
        <w:rPr>
          <w:bCs/>
        </w:rPr>
        <w:t>. (siehe Lageplan)</w:t>
      </w:r>
    </w:p>
    <w:p w14:paraId="4E53DAC2" w14:textId="77777777" w:rsidR="00CD41CF" w:rsidRDefault="00CD41CF" w:rsidP="000A266A">
      <w:pPr>
        <w:jc w:val="both"/>
        <w:rPr>
          <w:bCs/>
        </w:rPr>
      </w:pPr>
    </w:p>
    <w:p w14:paraId="01FC11CF" w14:textId="77777777" w:rsidR="00CD41CF" w:rsidRDefault="00CD41CF" w:rsidP="000A266A">
      <w:pPr>
        <w:jc w:val="both"/>
        <w:rPr>
          <w:bCs/>
        </w:rPr>
      </w:pPr>
      <w:r>
        <w:rPr>
          <w:bCs/>
        </w:rPr>
        <w:t xml:space="preserve">In Art. 46 </w:t>
      </w:r>
      <w:proofErr w:type="spellStart"/>
      <w:r>
        <w:rPr>
          <w:bCs/>
        </w:rPr>
        <w:t>BayStrWG</w:t>
      </w:r>
      <w:proofErr w:type="spellEnd"/>
      <w:r>
        <w:rPr>
          <w:bCs/>
        </w:rPr>
        <w:t xml:space="preserve"> heißt es:</w:t>
      </w:r>
    </w:p>
    <w:p w14:paraId="3E43D0B2" w14:textId="77777777" w:rsidR="00CD41CF" w:rsidRPr="00FE79A5" w:rsidRDefault="00CD41CF" w:rsidP="000A266A">
      <w:pPr>
        <w:jc w:val="both"/>
        <w:rPr>
          <w:bCs/>
        </w:rPr>
      </w:pPr>
    </w:p>
    <w:p w14:paraId="4AAA13BC" w14:textId="47FC9B03" w:rsidR="00CD41CF" w:rsidRDefault="004E5F05" w:rsidP="000A266A">
      <w:pPr>
        <w:jc w:val="both"/>
        <w:rPr>
          <w:noProof/>
        </w:rPr>
      </w:pPr>
      <w:r>
        <w:rPr>
          <w:noProof/>
        </w:rPr>
        <w:drawing>
          <wp:inline distT="0" distB="0" distL="0" distR="0" wp14:anchorId="65F830B0" wp14:editId="4CD950C6">
            <wp:extent cx="5762625" cy="657225"/>
            <wp:effectExtent l="19050" t="19050" r="9525" b="9525"/>
            <wp:docPr id="114" name="Bild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657225"/>
                    </a:xfrm>
                    <a:prstGeom prst="rect">
                      <a:avLst/>
                    </a:prstGeom>
                    <a:noFill/>
                    <a:ln w="9525" cmpd="sng">
                      <a:solidFill>
                        <a:srgbClr val="5B9BD5"/>
                      </a:solidFill>
                      <a:miter lim="800000"/>
                      <a:headEnd/>
                      <a:tailEnd/>
                    </a:ln>
                    <a:effectLst/>
                  </pic:spPr>
                </pic:pic>
              </a:graphicData>
            </a:graphic>
          </wp:inline>
        </w:drawing>
      </w:r>
    </w:p>
    <w:p w14:paraId="79C3E052" w14:textId="4EB18AB9" w:rsidR="00CD41CF" w:rsidRDefault="004E5F05" w:rsidP="000A266A">
      <w:pPr>
        <w:jc w:val="both"/>
        <w:rPr>
          <w:bCs/>
        </w:rPr>
      </w:pPr>
      <w:r>
        <w:rPr>
          <w:noProof/>
        </w:rPr>
        <mc:AlternateContent>
          <mc:Choice Requires="wps">
            <w:drawing>
              <wp:anchor distT="0" distB="0" distL="114300" distR="114300" simplePos="0" relativeHeight="251658240" behindDoc="0" locked="0" layoutInCell="1" allowOverlap="1" wp14:anchorId="180A80B4" wp14:editId="27359C15">
                <wp:simplePos x="0" y="0"/>
                <wp:positionH relativeFrom="column">
                  <wp:posOffset>1249680</wp:posOffset>
                </wp:positionH>
                <wp:positionV relativeFrom="paragraph">
                  <wp:posOffset>1683385</wp:posOffset>
                </wp:positionV>
                <wp:extent cx="0" cy="0"/>
                <wp:effectExtent l="0" t="0" r="0" b="0"/>
                <wp:wrapNone/>
                <wp:docPr id="13" name="Freihand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808427B" id="Freihandform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98.4pt,132.55pt,98.4pt,132.5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" filled="f" strokecolor="#41719c" strokeweight="1pt">
                <v:stroke joinstyle="miter"/>
                <v:path arrowok="t" o:connecttype="custom" o:connectlocs="0,0;0,0" o:connectangles="0,0"/>
              </v:polyline>
            </w:pict>
          </mc:Fallback>
        </mc:AlternateContent>
      </w:r>
    </w:p>
    <w:p w14:paraId="6A819F80" w14:textId="735F1D8F" w:rsidR="00CD41CF" w:rsidRDefault="004E5F05" w:rsidP="000A266A">
      <w:pPr>
        <w:jc w:val="both"/>
        <w:rPr>
          <w:bCs/>
        </w:rPr>
      </w:pPr>
      <w:r>
        <w:rPr>
          <w:noProof/>
        </w:rPr>
        <w:drawing>
          <wp:inline distT="0" distB="0" distL="0" distR="0" wp14:anchorId="7D70ABB9" wp14:editId="568CD1F2">
            <wp:extent cx="5772150" cy="3295650"/>
            <wp:effectExtent l="19050" t="19050" r="0" b="0"/>
            <wp:docPr id="1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2150" cy="3295650"/>
                    </a:xfrm>
                    <a:prstGeom prst="rect">
                      <a:avLst/>
                    </a:prstGeom>
                    <a:noFill/>
                    <a:ln w="9525" cmpd="sng">
                      <a:solidFill>
                        <a:srgbClr val="5B9BD5"/>
                      </a:solidFill>
                      <a:miter lim="800000"/>
                      <a:headEnd/>
                      <a:tailEnd/>
                    </a:ln>
                    <a:effectLst/>
                  </pic:spPr>
                </pic:pic>
              </a:graphicData>
            </a:graphic>
          </wp:inline>
        </w:drawing>
      </w:r>
    </w:p>
    <w:p w14:paraId="09D0D921" w14:textId="77777777" w:rsidR="00CD41CF" w:rsidRDefault="00CD41CF" w:rsidP="000A266A">
      <w:pPr>
        <w:jc w:val="both"/>
        <w:rPr>
          <w:bCs/>
        </w:rPr>
      </w:pPr>
    </w:p>
    <w:p w14:paraId="2C26827C" w14:textId="77777777" w:rsidR="00CD41CF" w:rsidRDefault="00CD41CF" w:rsidP="000A266A">
      <w:pPr>
        <w:jc w:val="both"/>
        <w:rPr>
          <w:bCs/>
        </w:rPr>
      </w:pPr>
    </w:p>
    <w:p w14:paraId="5C688B10" w14:textId="77777777" w:rsidR="00CD41CF" w:rsidRDefault="00CD41CF" w:rsidP="000A266A">
      <w:pPr>
        <w:jc w:val="both"/>
        <w:rPr>
          <w:bCs/>
        </w:rPr>
      </w:pPr>
      <w:r>
        <w:rPr>
          <w:bCs/>
        </w:rPr>
        <w:t xml:space="preserve">Das zur Widmung vorgesehene Stück hat eine Länge von </w:t>
      </w:r>
      <w:r>
        <w:rPr>
          <w:b/>
          <w:bCs/>
        </w:rPr>
        <w:t xml:space="preserve">144 </w:t>
      </w:r>
      <w:r w:rsidRPr="004462C5">
        <w:rPr>
          <w:b/>
          <w:bCs/>
        </w:rPr>
        <w:t>m</w:t>
      </w:r>
      <w:r>
        <w:rPr>
          <w:bCs/>
        </w:rPr>
        <w:t xml:space="preserve"> und soll wie folgt gewidmet werden:</w:t>
      </w:r>
    </w:p>
    <w:p w14:paraId="31ABD19C" w14:textId="77777777" w:rsidR="00CD41CF" w:rsidRDefault="00CD41CF" w:rsidP="000A266A">
      <w:pPr>
        <w:jc w:val="both"/>
        <w:rPr>
          <w:bCs/>
        </w:rPr>
      </w:pPr>
    </w:p>
    <w:p w14:paraId="27951D9F" w14:textId="77777777" w:rsidR="00CD41CF" w:rsidRPr="00FE79A5" w:rsidRDefault="00CD41CF" w:rsidP="000A266A">
      <w:pPr>
        <w:jc w:val="both"/>
        <w:rPr>
          <w:bCs/>
        </w:rPr>
      </w:pPr>
      <w:r w:rsidRPr="00FE79A5">
        <w:rPr>
          <w:bCs/>
        </w:rPr>
        <w:t xml:space="preserve">Die Erschließungsstraße </w:t>
      </w:r>
      <w:proofErr w:type="spellStart"/>
      <w:r w:rsidRPr="00FE79A5">
        <w:rPr>
          <w:bCs/>
        </w:rPr>
        <w:t>Fl.Nr</w:t>
      </w:r>
      <w:proofErr w:type="spellEnd"/>
      <w:r w:rsidRPr="00FE79A5">
        <w:rPr>
          <w:bCs/>
        </w:rPr>
        <w:t xml:space="preserve">. </w:t>
      </w:r>
      <w:r w:rsidRPr="00775A80">
        <w:rPr>
          <w:bCs/>
          <w:highlight w:val="black"/>
        </w:rPr>
        <w:t>667/62</w:t>
      </w:r>
      <w:r w:rsidRPr="00FE79A5">
        <w:rPr>
          <w:bCs/>
        </w:rPr>
        <w:t xml:space="preserve"> wird als Ortsstraße gewidmet</w:t>
      </w:r>
      <w:r>
        <w:rPr>
          <w:bCs/>
        </w:rPr>
        <w:t xml:space="preserve">. Sie </w:t>
      </w:r>
      <w:r w:rsidRPr="00FE79A5">
        <w:rPr>
          <w:bCs/>
        </w:rPr>
        <w:t xml:space="preserve">beginnt an der Einmündung </w:t>
      </w:r>
      <w:r>
        <w:rPr>
          <w:bCs/>
        </w:rPr>
        <w:t xml:space="preserve">in die Ortsstraße Nr. </w:t>
      </w:r>
      <w:r w:rsidRPr="00775A80">
        <w:rPr>
          <w:bCs/>
          <w:highlight w:val="black"/>
        </w:rPr>
        <w:t>40</w:t>
      </w:r>
      <w:r>
        <w:rPr>
          <w:bCs/>
        </w:rPr>
        <w:t xml:space="preserve"> „Schulstraße“</w:t>
      </w:r>
      <w:r w:rsidRPr="00FE79A5">
        <w:rPr>
          <w:bCs/>
        </w:rPr>
        <w:t xml:space="preserve"> </w:t>
      </w:r>
      <w:r>
        <w:rPr>
          <w:bCs/>
        </w:rPr>
        <w:t>(</w:t>
      </w:r>
      <w:proofErr w:type="spellStart"/>
      <w:r>
        <w:rPr>
          <w:bCs/>
        </w:rPr>
        <w:t>Fl.Nr</w:t>
      </w:r>
      <w:proofErr w:type="spellEnd"/>
      <w:r>
        <w:rPr>
          <w:bCs/>
        </w:rPr>
        <w:t xml:space="preserve">. </w:t>
      </w:r>
      <w:r w:rsidRPr="00775A80">
        <w:rPr>
          <w:bCs/>
          <w:highlight w:val="black"/>
        </w:rPr>
        <w:t>559/3</w:t>
      </w:r>
      <w:r>
        <w:rPr>
          <w:bCs/>
        </w:rPr>
        <w:t xml:space="preserve">), bei </w:t>
      </w:r>
      <w:proofErr w:type="spellStart"/>
      <w:r>
        <w:rPr>
          <w:bCs/>
        </w:rPr>
        <w:t>Fl.Nr</w:t>
      </w:r>
      <w:proofErr w:type="spellEnd"/>
      <w:r>
        <w:rPr>
          <w:bCs/>
        </w:rPr>
        <w:t xml:space="preserve">. </w:t>
      </w:r>
      <w:r w:rsidRPr="00775A80">
        <w:rPr>
          <w:bCs/>
          <w:highlight w:val="black"/>
        </w:rPr>
        <w:t>667/97</w:t>
      </w:r>
      <w:r>
        <w:rPr>
          <w:bCs/>
        </w:rPr>
        <w:t xml:space="preserve"> und </w:t>
      </w:r>
      <w:proofErr w:type="spellStart"/>
      <w:r>
        <w:rPr>
          <w:bCs/>
        </w:rPr>
        <w:t>Fl.Nr</w:t>
      </w:r>
      <w:proofErr w:type="spellEnd"/>
      <w:r>
        <w:rPr>
          <w:bCs/>
        </w:rPr>
        <w:t xml:space="preserve">. </w:t>
      </w:r>
      <w:r w:rsidRPr="00775A80">
        <w:rPr>
          <w:bCs/>
          <w:highlight w:val="black"/>
        </w:rPr>
        <w:t>667/48</w:t>
      </w:r>
      <w:r>
        <w:rPr>
          <w:bCs/>
        </w:rPr>
        <w:t xml:space="preserve"> </w:t>
      </w:r>
      <w:r w:rsidRPr="00FE79A5">
        <w:rPr>
          <w:bCs/>
        </w:rPr>
        <w:t xml:space="preserve">und endet </w:t>
      </w:r>
      <w:r>
        <w:rPr>
          <w:bCs/>
        </w:rPr>
        <w:t xml:space="preserve">nach Umlaufen des Wendehammers an der südlichen Grenze des Grundstücks </w:t>
      </w:r>
      <w:proofErr w:type="spellStart"/>
      <w:r>
        <w:rPr>
          <w:bCs/>
        </w:rPr>
        <w:t>Fl.Nr</w:t>
      </w:r>
      <w:proofErr w:type="spellEnd"/>
      <w:r>
        <w:rPr>
          <w:bCs/>
        </w:rPr>
        <w:t xml:space="preserve">. </w:t>
      </w:r>
      <w:r w:rsidRPr="00775A80">
        <w:rPr>
          <w:bCs/>
          <w:highlight w:val="black"/>
        </w:rPr>
        <w:t>667/116</w:t>
      </w:r>
      <w:r>
        <w:rPr>
          <w:bCs/>
        </w:rPr>
        <w:t xml:space="preserve">, Gem. </w:t>
      </w:r>
      <w:proofErr w:type="spellStart"/>
      <w:r>
        <w:rPr>
          <w:bCs/>
        </w:rPr>
        <w:t>Halfing</w:t>
      </w:r>
      <w:proofErr w:type="spellEnd"/>
      <w:r w:rsidRPr="00FE79A5">
        <w:rPr>
          <w:bCs/>
        </w:rPr>
        <w:t>.</w:t>
      </w:r>
    </w:p>
    <w:p w14:paraId="1E9E2F56" w14:textId="77777777" w:rsidR="00CD41CF" w:rsidRDefault="00CD41CF" w:rsidP="000A266A">
      <w:pPr>
        <w:jc w:val="both"/>
        <w:rPr>
          <w:bCs/>
        </w:rPr>
      </w:pPr>
    </w:p>
    <w:p w14:paraId="358AB02A" w14:textId="77777777" w:rsidR="00CD41CF" w:rsidRPr="00FE79A5" w:rsidRDefault="00CD41CF" w:rsidP="000A266A">
      <w:pPr>
        <w:jc w:val="both"/>
        <w:rPr>
          <w:bCs/>
        </w:rPr>
      </w:pPr>
    </w:p>
    <w:p w14:paraId="2494FE65" w14:textId="77777777" w:rsidR="00CD41CF" w:rsidRPr="00FE79A5" w:rsidRDefault="00CD41CF" w:rsidP="000A266A">
      <w:pPr>
        <w:jc w:val="both"/>
        <w:rPr>
          <w:bCs/>
        </w:rPr>
      </w:pPr>
      <w:r>
        <w:rPr>
          <w:bCs/>
        </w:rPr>
        <w:t xml:space="preserve">Das Gremium fasst hierzu mit </w:t>
      </w:r>
      <w:r>
        <w:rPr>
          <w:b/>
          <w:bCs/>
        </w:rPr>
        <w:t>14</w:t>
      </w:r>
      <w:r w:rsidRPr="004462C5">
        <w:rPr>
          <w:b/>
          <w:bCs/>
        </w:rPr>
        <w:t>/</w:t>
      </w:r>
      <w:r>
        <w:rPr>
          <w:b/>
          <w:bCs/>
        </w:rPr>
        <w:t>0</w:t>
      </w:r>
      <w:r>
        <w:rPr>
          <w:bCs/>
        </w:rPr>
        <w:t xml:space="preserve"> Stimmen folgenden Beschluss:</w:t>
      </w:r>
    </w:p>
    <w:p w14:paraId="02F038F2" w14:textId="77777777" w:rsidR="00CD41CF" w:rsidRPr="00FE79A5" w:rsidRDefault="00CD41CF" w:rsidP="000A266A">
      <w:pPr>
        <w:jc w:val="both"/>
        <w:rPr>
          <w:bCs/>
        </w:rPr>
      </w:pPr>
    </w:p>
    <w:p w14:paraId="54C53DA1" w14:textId="77777777" w:rsidR="00CD41CF" w:rsidRPr="00955630" w:rsidRDefault="00CD41CF" w:rsidP="000A266A">
      <w:pPr>
        <w:jc w:val="both"/>
      </w:pPr>
      <w:r w:rsidRPr="00FE79A5">
        <w:rPr>
          <w:bCs/>
        </w:rPr>
        <w:t>Die Erschließungsstraße „</w:t>
      </w:r>
      <w:r>
        <w:rPr>
          <w:bCs/>
        </w:rPr>
        <w:t>Amselweg</w:t>
      </w:r>
      <w:r w:rsidRPr="00FE79A5">
        <w:rPr>
          <w:bCs/>
        </w:rPr>
        <w:t xml:space="preserve">“ </w:t>
      </w:r>
      <w:r>
        <w:rPr>
          <w:bCs/>
        </w:rPr>
        <w:t xml:space="preserve">erhält den Straßennamen „Amselweg“. Sie </w:t>
      </w:r>
      <w:r w:rsidRPr="00FE79A5">
        <w:rPr>
          <w:bCs/>
        </w:rPr>
        <w:t xml:space="preserve">wird mit sofortiger Wirkung gem. Art. 6 Abs. 1 und 2 Satz 1 i. V. mit Art. 58 Abs. 2 Nr. 3 </w:t>
      </w:r>
      <w:proofErr w:type="spellStart"/>
      <w:r w:rsidRPr="00FE79A5">
        <w:rPr>
          <w:bCs/>
        </w:rPr>
        <w:t>BayStrWG</w:t>
      </w:r>
      <w:proofErr w:type="spellEnd"/>
      <w:r w:rsidRPr="00FE79A5">
        <w:rPr>
          <w:bCs/>
        </w:rPr>
        <w:t xml:space="preserve"> als Ortsstraße (Art. 46 Nr. 2 </w:t>
      </w:r>
      <w:proofErr w:type="spellStart"/>
      <w:r w:rsidRPr="00FE79A5">
        <w:rPr>
          <w:bCs/>
        </w:rPr>
        <w:t>BayStrWG</w:t>
      </w:r>
      <w:proofErr w:type="spellEnd"/>
      <w:r w:rsidRPr="00FE79A5">
        <w:rPr>
          <w:bCs/>
        </w:rPr>
        <w:t xml:space="preserve">) dem öffentlichen Verkehr gewidmet. Sie wird als Ortsstraße Nr. </w:t>
      </w:r>
      <w:r w:rsidRPr="00775A80">
        <w:rPr>
          <w:bCs/>
          <w:highlight w:val="black"/>
        </w:rPr>
        <w:t>75</w:t>
      </w:r>
      <w:r w:rsidRPr="00FE79A5">
        <w:rPr>
          <w:bCs/>
        </w:rPr>
        <w:t xml:space="preserve"> „</w:t>
      </w:r>
      <w:r>
        <w:rPr>
          <w:bCs/>
        </w:rPr>
        <w:t>Amselweg</w:t>
      </w:r>
      <w:r w:rsidRPr="00FE79A5">
        <w:rPr>
          <w:bCs/>
        </w:rPr>
        <w:t>“</w:t>
      </w:r>
      <w:r>
        <w:rPr>
          <w:bCs/>
        </w:rPr>
        <w:t xml:space="preserve"> mit dem Straßennamen „Amselweg“ im Straßenbestandsverzeichnis der Gemeinde </w:t>
      </w:r>
      <w:proofErr w:type="spellStart"/>
      <w:r>
        <w:rPr>
          <w:bCs/>
        </w:rPr>
        <w:t>Halfing</w:t>
      </w:r>
      <w:proofErr w:type="spellEnd"/>
      <w:r>
        <w:rPr>
          <w:bCs/>
        </w:rPr>
        <w:t xml:space="preserve"> geführt. </w:t>
      </w:r>
    </w:p>
    <w:p w14:paraId="64A8CC7D" w14:textId="77777777" w:rsidR="00CD41CF" w:rsidRDefault="00CD41CF" w:rsidP="000A266A"/>
    <w:p w14:paraId="3AB9B84B" w14:textId="77777777" w:rsidR="00CD41CF" w:rsidRDefault="00CD41CF" w:rsidP="000A266A">
      <w:pPr>
        <w:jc w:val="center"/>
        <w:rPr>
          <w:b/>
        </w:rPr>
      </w:pPr>
      <w:r>
        <w:rPr>
          <w:b/>
        </w:rPr>
        <w:tab/>
      </w:r>
    </w:p>
    <w:p w14:paraId="01DFE9C5" w14:textId="77777777" w:rsidR="00CD41CF" w:rsidRDefault="00CD41CF" w:rsidP="000A266A"/>
    <w:tbl>
      <w:tblPr>
        <w:tblW w:w="9420" w:type="dxa"/>
        <w:tblBorders>
          <w:top w:val="single" w:sz="4" w:space="0" w:color="auto"/>
          <w:left w:val="single" w:sz="4" w:space="0" w:color="auto"/>
          <w:bottom w:val="single" w:sz="4" w:space="0" w:color="auto"/>
          <w:right w:val="single" w:sz="4" w:space="0" w:color="auto"/>
        </w:tblBorders>
        <w:shd w:val="clear" w:color="auto" w:fill="D9D9D9"/>
        <w:tblLayout w:type="fixed"/>
        <w:tblCellMar>
          <w:left w:w="71" w:type="dxa"/>
          <w:right w:w="71" w:type="dxa"/>
        </w:tblCellMar>
        <w:tblLook w:val="04A0" w:firstRow="1" w:lastRow="0" w:firstColumn="1" w:lastColumn="0" w:noHBand="0" w:noVBand="1"/>
      </w:tblPr>
      <w:tblGrid>
        <w:gridCol w:w="1204"/>
        <w:gridCol w:w="8216"/>
      </w:tblGrid>
      <w:tr w:rsidR="00CD41CF" w14:paraId="58903974" w14:textId="77777777" w:rsidTr="000A266A">
        <w:tc>
          <w:tcPr>
            <w:tcW w:w="1205" w:type="dxa"/>
            <w:tcBorders>
              <w:top w:val="single" w:sz="4" w:space="0" w:color="auto"/>
              <w:left w:val="single" w:sz="4" w:space="0" w:color="auto"/>
              <w:bottom w:val="single" w:sz="4" w:space="0" w:color="auto"/>
              <w:right w:val="nil"/>
            </w:tcBorders>
            <w:shd w:val="clear" w:color="auto" w:fill="D9D9D9"/>
            <w:vAlign w:val="center"/>
            <w:hideMark/>
          </w:tcPr>
          <w:p w14:paraId="782AF454" w14:textId="4AFD8A91" w:rsidR="00CD41CF" w:rsidRDefault="00CD41CF">
            <w:pPr>
              <w:spacing w:before="20"/>
              <w:rPr>
                <w:b/>
              </w:rPr>
            </w:pPr>
            <w:bookmarkStart w:id="10" w:name="Betreff" w:colFirst="1" w:colLast="1"/>
            <w:r>
              <w:rPr>
                <w:b/>
              </w:rPr>
              <w:t xml:space="preserve">TOP  </w:t>
            </w:r>
            <w:bookmarkStart w:id="11" w:name="Nummer"/>
            <w:bookmarkEnd w:id="11"/>
            <w:r>
              <w:rPr>
                <w:b/>
              </w:rPr>
              <w:t>16</w:t>
            </w:r>
          </w:p>
        </w:tc>
        <w:tc>
          <w:tcPr>
            <w:tcW w:w="8222" w:type="dxa"/>
            <w:tcBorders>
              <w:top w:val="single" w:sz="4" w:space="0" w:color="auto"/>
              <w:left w:val="nil"/>
              <w:bottom w:val="single" w:sz="4" w:space="0" w:color="auto"/>
              <w:right w:val="single" w:sz="4" w:space="0" w:color="auto"/>
            </w:tcBorders>
            <w:shd w:val="clear" w:color="auto" w:fill="D9D9D9"/>
            <w:vAlign w:val="center"/>
          </w:tcPr>
          <w:p w14:paraId="22EC2690" w14:textId="7BB9AFEB" w:rsidR="00CD41CF" w:rsidRDefault="00CD41CF">
            <w:pPr>
              <w:spacing w:before="20"/>
              <w:rPr>
                <w:b/>
              </w:rPr>
            </w:pPr>
            <w:r>
              <w:rPr>
                <w:b/>
              </w:rPr>
              <w:t>Sonstiges und Bekanntgaben</w:t>
            </w:r>
          </w:p>
        </w:tc>
      </w:tr>
      <w:bookmarkEnd w:id="10"/>
    </w:tbl>
    <w:p w14:paraId="2FF8FA7F" w14:textId="77777777" w:rsidR="00CD41CF" w:rsidRDefault="00CD41CF" w:rsidP="000A266A"/>
    <w:p w14:paraId="251A7F60" w14:textId="77777777" w:rsidR="00CD41CF" w:rsidRPr="00680CEB" w:rsidRDefault="00CD41CF" w:rsidP="00CD41CF">
      <w:pPr>
        <w:numPr>
          <w:ilvl w:val="0"/>
          <w:numId w:val="3"/>
        </w:numPr>
        <w:tabs>
          <w:tab w:val="left" w:pos="284"/>
        </w:tabs>
        <w:overflowPunct/>
        <w:autoSpaceDE/>
        <w:adjustRightInd/>
        <w:ind w:left="284" w:hanging="284"/>
        <w:jc w:val="both"/>
        <w:textAlignment w:val="auto"/>
        <w:rPr>
          <w:b/>
          <w:u w:val="single"/>
        </w:rPr>
      </w:pPr>
      <w:bookmarkStart w:id="12" w:name="Wortprotokoll"/>
      <w:bookmarkStart w:id="13" w:name="Beschluß"/>
      <w:bookmarkEnd w:id="12"/>
      <w:r w:rsidRPr="00680CEB">
        <w:rPr>
          <w:b/>
          <w:u w:val="single"/>
        </w:rPr>
        <w:t xml:space="preserve">Formlose Bauvoranfrage Familie </w:t>
      </w:r>
      <w:r w:rsidRPr="00775A80">
        <w:rPr>
          <w:b/>
          <w:highlight w:val="black"/>
          <w:u w:val="single"/>
        </w:rPr>
        <w:t>Dworschak</w:t>
      </w:r>
    </w:p>
    <w:p w14:paraId="0495426C" w14:textId="77777777" w:rsidR="00CD41CF" w:rsidRPr="00680CEB" w:rsidRDefault="00CD41CF" w:rsidP="000A266A">
      <w:pPr>
        <w:ind w:left="284"/>
        <w:jc w:val="both"/>
        <w:rPr>
          <w:rFonts w:cs="Arial"/>
          <w:sz w:val="11"/>
          <w:szCs w:val="11"/>
        </w:rPr>
      </w:pPr>
    </w:p>
    <w:p w14:paraId="6D21D3B7" w14:textId="77777777" w:rsidR="00CD41CF" w:rsidRDefault="00CD41CF" w:rsidP="000A266A">
      <w:pPr>
        <w:ind w:left="284"/>
        <w:jc w:val="both"/>
        <w:rPr>
          <w:rFonts w:cs="Arial"/>
        </w:rPr>
      </w:pPr>
      <w:r w:rsidRPr="00ED0C58">
        <w:rPr>
          <w:rFonts w:cs="Arial"/>
        </w:rPr>
        <w:t xml:space="preserve">Bereits in der letzten Gemeinderatssitzung wurde über die formlose Bauvoranfrage der Familie </w:t>
      </w:r>
      <w:r w:rsidRPr="00775A80">
        <w:rPr>
          <w:rFonts w:cs="Arial"/>
          <w:highlight w:val="black"/>
        </w:rPr>
        <w:t>Dworschak</w:t>
      </w:r>
      <w:r w:rsidRPr="00ED0C58">
        <w:rPr>
          <w:rFonts w:cs="Arial"/>
        </w:rPr>
        <w:t xml:space="preserve"> beraten. Die Vorschläge, die Garage abzureißen und entweder unter Einhaltung der Abstandsflächen als Wohnraum zu errichten oder so weit in Richtung Westen zu verschieben, dass der Wohnraum (mit Abstandsflächenübernahme des nördlichen Nachbarn) als „Grenzbebauung“ errichtet werden kann, ist für den Antragsteller keine Option. Er reicht daher den Vorschlag ein, an der Nord-West-Seite des Hauses einen Anbau gemäß beiliegenden Skizzen zu errichten.</w:t>
      </w:r>
    </w:p>
    <w:p w14:paraId="45C4134F" w14:textId="77777777" w:rsidR="00CD41CF" w:rsidRDefault="00CD41CF" w:rsidP="000A266A">
      <w:pPr>
        <w:ind w:left="284"/>
        <w:jc w:val="both"/>
        <w:rPr>
          <w:rFonts w:cs="Arial"/>
        </w:rPr>
      </w:pPr>
      <w:r w:rsidRPr="00ED0C58">
        <w:rPr>
          <w:rFonts w:cs="Arial"/>
        </w:rPr>
        <w:t xml:space="preserve">Da </w:t>
      </w:r>
      <w:r>
        <w:rPr>
          <w:rFonts w:cs="Arial"/>
        </w:rPr>
        <w:t>vor</w:t>
      </w:r>
      <w:r w:rsidRPr="00ED0C58">
        <w:rPr>
          <w:rFonts w:cs="Arial"/>
        </w:rPr>
        <w:t xml:space="preserve"> diese</w:t>
      </w:r>
      <w:r>
        <w:rPr>
          <w:rFonts w:cs="Arial"/>
        </w:rPr>
        <w:t>r</w:t>
      </w:r>
      <w:r w:rsidRPr="00ED0C58">
        <w:rPr>
          <w:rFonts w:cs="Arial"/>
        </w:rPr>
        <w:t xml:space="preserve"> Sitzung keine Bauausschusssitzung stattgefunden hat, wird das Vorhaben im Gremium diskutiert.</w:t>
      </w:r>
    </w:p>
    <w:p w14:paraId="0E25930C" w14:textId="77777777" w:rsidR="00CD41CF" w:rsidRDefault="00CD41CF" w:rsidP="000A266A">
      <w:pPr>
        <w:ind w:left="284"/>
        <w:jc w:val="both"/>
        <w:rPr>
          <w:rFonts w:cs="Arial"/>
        </w:rPr>
      </w:pPr>
      <w:r>
        <w:rPr>
          <w:rFonts w:cs="Arial"/>
        </w:rPr>
        <w:t>Die Antragsteller sollen vor einer Entscheidung detailliertere Unterlagen (z.B. hinsichtlich der Höhen) einreichen.</w:t>
      </w:r>
    </w:p>
    <w:p w14:paraId="5286E290" w14:textId="77777777" w:rsidR="00CD41CF" w:rsidRPr="009E7831" w:rsidRDefault="00CD41CF" w:rsidP="000A266A">
      <w:pPr>
        <w:tabs>
          <w:tab w:val="left" w:pos="284"/>
        </w:tabs>
        <w:ind w:left="284"/>
        <w:jc w:val="both"/>
        <w:rPr>
          <w:szCs w:val="22"/>
        </w:rPr>
      </w:pPr>
    </w:p>
    <w:p w14:paraId="1BAE98CA" w14:textId="77777777" w:rsidR="00CD41CF" w:rsidRDefault="00CD41CF" w:rsidP="000A266A">
      <w:pPr>
        <w:tabs>
          <w:tab w:val="left" w:pos="284"/>
        </w:tabs>
        <w:ind w:left="284"/>
        <w:jc w:val="both"/>
        <w:rPr>
          <w:szCs w:val="22"/>
        </w:rPr>
      </w:pPr>
    </w:p>
    <w:p w14:paraId="14283522" w14:textId="77777777" w:rsidR="00CD41CF" w:rsidRDefault="00CD41CF" w:rsidP="00CD41CF">
      <w:pPr>
        <w:numPr>
          <w:ilvl w:val="0"/>
          <w:numId w:val="3"/>
        </w:numPr>
        <w:tabs>
          <w:tab w:val="left" w:pos="284"/>
        </w:tabs>
        <w:overflowPunct/>
        <w:autoSpaceDE/>
        <w:adjustRightInd/>
        <w:ind w:left="284" w:hanging="284"/>
        <w:jc w:val="both"/>
        <w:textAlignment w:val="auto"/>
        <w:rPr>
          <w:b/>
          <w:szCs w:val="22"/>
          <w:u w:val="single"/>
        </w:rPr>
      </w:pPr>
      <w:r>
        <w:rPr>
          <w:b/>
          <w:u w:val="single"/>
        </w:rPr>
        <w:t xml:space="preserve">Verkehrsschau in Sachen Bahnübergänge in der Gemeinde </w:t>
      </w:r>
      <w:proofErr w:type="spellStart"/>
      <w:r>
        <w:rPr>
          <w:b/>
          <w:u w:val="single"/>
        </w:rPr>
        <w:t>Halfing</w:t>
      </w:r>
      <w:proofErr w:type="spellEnd"/>
    </w:p>
    <w:p w14:paraId="658B1238" w14:textId="77777777" w:rsidR="00CD41CF" w:rsidRDefault="00CD41CF" w:rsidP="000A266A">
      <w:pPr>
        <w:ind w:left="284"/>
        <w:jc w:val="both"/>
        <w:rPr>
          <w:sz w:val="12"/>
          <w:szCs w:val="12"/>
        </w:rPr>
      </w:pPr>
    </w:p>
    <w:p w14:paraId="2346E961" w14:textId="77777777" w:rsidR="00CD41CF" w:rsidRDefault="00CD41CF" w:rsidP="000A266A">
      <w:pPr>
        <w:ind w:left="284"/>
        <w:jc w:val="both"/>
      </w:pPr>
      <w:r>
        <w:t xml:space="preserve">Die Vorsitzende informiert das Gremium, dass vor kurzem eine Verkehrsschau in Sachen Bahnübergänge stattgefunden hat. Ergebnis dieser Verkehrsschau ist u.a., dass im Ortsteil Friedenslinde das Linksabbiegen von der Staatsstraße (in Fahrtrichtig </w:t>
      </w:r>
      <w:proofErr w:type="spellStart"/>
      <w:r>
        <w:t>Endorf</w:t>
      </w:r>
      <w:proofErr w:type="spellEnd"/>
      <w:r>
        <w:t>) künftig nicht mehr möglich sein wird.</w:t>
      </w:r>
    </w:p>
    <w:p w14:paraId="7273EB74" w14:textId="77777777" w:rsidR="00CD41CF" w:rsidRDefault="00CD41CF" w:rsidP="000A266A">
      <w:pPr>
        <w:ind w:left="284"/>
        <w:jc w:val="both"/>
      </w:pPr>
    </w:p>
    <w:p w14:paraId="641CAA57" w14:textId="77777777" w:rsidR="00CD41CF" w:rsidRDefault="00CD41CF" w:rsidP="000A266A">
      <w:pPr>
        <w:ind w:left="284"/>
        <w:jc w:val="both"/>
      </w:pPr>
    </w:p>
    <w:p w14:paraId="3ABFA658" w14:textId="77777777" w:rsidR="00CD41CF" w:rsidRDefault="00CD41CF" w:rsidP="00CD41CF">
      <w:pPr>
        <w:numPr>
          <w:ilvl w:val="0"/>
          <w:numId w:val="3"/>
        </w:numPr>
        <w:tabs>
          <w:tab w:val="left" w:pos="284"/>
        </w:tabs>
        <w:overflowPunct/>
        <w:autoSpaceDE/>
        <w:adjustRightInd/>
        <w:ind w:left="284" w:hanging="284"/>
        <w:jc w:val="both"/>
        <w:textAlignment w:val="auto"/>
        <w:rPr>
          <w:b/>
          <w:szCs w:val="22"/>
          <w:u w:val="single"/>
        </w:rPr>
      </w:pPr>
      <w:r>
        <w:rPr>
          <w:b/>
          <w:u w:val="single"/>
        </w:rPr>
        <w:t>Asphaltierung offener Straßenverkehrsflächen; Sachstand</w:t>
      </w:r>
    </w:p>
    <w:p w14:paraId="655D5688" w14:textId="77777777" w:rsidR="00CD41CF" w:rsidRDefault="00CD41CF" w:rsidP="000A266A">
      <w:pPr>
        <w:ind w:left="284"/>
        <w:jc w:val="both"/>
        <w:rPr>
          <w:sz w:val="12"/>
          <w:szCs w:val="12"/>
        </w:rPr>
      </w:pPr>
    </w:p>
    <w:p w14:paraId="48CD9412" w14:textId="77777777" w:rsidR="00CD41CF" w:rsidRDefault="00CD41CF" w:rsidP="000A266A">
      <w:pPr>
        <w:ind w:left="284"/>
        <w:jc w:val="both"/>
      </w:pPr>
      <w:r>
        <w:t>Die Vorsitzende gibt bekannt, dass bis auf den OT Grafing alle offenen Straßenverkehrsflächen bis morgen von der beauftragten Firma geschlossen werden.</w:t>
      </w:r>
    </w:p>
    <w:p w14:paraId="11B64943" w14:textId="77777777" w:rsidR="00CD41CF" w:rsidRDefault="00CD41CF" w:rsidP="000A266A">
      <w:pPr>
        <w:tabs>
          <w:tab w:val="left" w:pos="284"/>
        </w:tabs>
        <w:ind w:left="284"/>
        <w:jc w:val="both"/>
        <w:rPr>
          <w:szCs w:val="22"/>
        </w:rPr>
      </w:pPr>
    </w:p>
    <w:p w14:paraId="19255733" w14:textId="77777777" w:rsidR="00CD41CF" w:rsidRPr="009E7831" w:rsidRDefault="00CD41CF" w:rsidP="000A266A">
      <w:pPr>
        <w:tabs>
          <w:tab w:val="left" w:pos="284"/>
        </w:tabs>
        <w:ind w:left="284"/>
        <w:jc w:val="both"/>
        <w:rPr>
          <w:szCs w:val="22"/>
        </w:rPr>
      </w:pPr>
    </w:p>
    <w:p w14:paraId="488EFA6C" w14:textId="77777777" w:rsidR="00CD41CF" w:rsidRPr="008F4C6B" w:rsidRDefault="00CD41CF" w:rsidP="00CD41CF">
      <w:pPr>
        <w:numPr>
          <w:ilvl w:val="0"/>
          <w:numId w:val="3"/>
        </w:numPr>
        <w:tabs>
          <w:tab w:val="left" w:pos="284"/>
        </w:tabs>
        <w:overflowPunct/>
        <w:autoSpaceDE/>
        <w:adjustRightInd/>
        <w:ind w:left="284" w:hanging="284"/>
        <w:jc w:val="both"/>
        <w:textAlignment w:val="auto"/>
        <w:rPr>
          <w:b/>
          <w:u w:val="single"/>
        </w:rPr>
      </w:pPr>
      <w:r w:rsidRPr="008F4C6B">
        <w:rPr>
          <w:b/>
          <w:u w:val="single"/>
        </w:rPr>
        <w:t xml:space="preserve">Vermietung von Stellplätzen am Kirchplatz an die Familie </w:t>
      </w:r>
      <w:r w:rsidRPr="00775A80">
        <w:rPr>
          <w:b/>
          <w:highlight w:val="black"/>
          <w:u w:val="single"/>
        </w:rPr>
        <w:t>Wildner/</w:t>
      </w:r>
      <w:proofErr w:type="spellStart"/>
      <w:r w:rsidRPr="00775A80">
        <w:rPr>
          <w:b/>
          <w:highlight w:val="black"/>
          <w:u w:val="single"/>
        </w:rPr>
        <w:t>Binsteiner</w:t>
      </w:r>
      <w:proofErr w:type="spellEnd"/>
    </w:p>
    <w:p w14:paraId="3029D23C" w14:textId="77777777" w:rsidR="00CD41CF" w:rsidRDefault="00CD41CF" w:rsidP="000A266A">
      <w:pPr>
        <w:ind w:left="284"/>
        <w:jc w:val="both"/>
        <w:rPr>
          <w:sz w:val="12"/>
          <w:szCs w:val="12"/>
        </w:rPr>
      </w:pPr>
    </w:p>
    <w:p w14:paraId="4F7308D6" w14:textId="77777777" w:rsidR="00CD41CF" w:rsidRDefault="00CD41CF" w:rsidP="000A266A">
      <w:pPr>
        <w:ind w:left="284"/>
        <w:jc w:val="both"/>
      </w:pPr>
      <w:r>
        <w:t xml:space="preserve">Der Gemeinderat erklärt sich einstimmig damit einverstanden, dass sich der anwesende </w:t>
      </w:r>
      <w:r w:rsidRPr="00775A80">
        <w:rPr>
          <w:highlight w:val="black"/>
        </w:rPr>
        <w:t xml:space="preserve">Lucas </w:t>
      </w:r>
      <w:proofErr w:type="spellStart"/>
      <w:r w:rsidRPr="00775A80">
        <w:rPr>
          <w:highlight w:val="black"/>
        </w:rPr>
        <w:t>Binsteiner</w:t>
      </w:r>
      <w:proofErr w:type="spellEnd"/>
      <w:r>
        <w:t xml:space="preserve"> in dieser Sache kurz äußern darf. Herr </w:t>
      </w:r>
      <w:proofErr w:type="spellStart"/>
      <w:r w:rsidRPr="00775A80">
        <w:rPr>
          <w:highlight w:val="black"/>
        </w:rPr>
        <w:t>Binsteiner</w:t>
      </w:r>
      <w:proofErr w:type="spellEnd"/>
      <w:r>
        <w:t xml:space="preserve"> erläutert dem Gremium daraufhin die Wichtigkeit der Anmietung von 6 Stellplätzen für sein Vorhaben (Konzept). Wenn der Gemeinderat der Vermietung nicht zustimmen sollte, kann er das Vorhaben nicht im geplanten Umfang umsetzen und wird das Gebäude vermutlich verkaufen müssen, da die Banken dann nicht mehr mitspielen werden. Er bittet den Gemeinderat daher, die Entscheidung in dieser Sache noch einmal zu überdenken. Eine andere Möglichkeit zur Anmietung von Stellplätzen (z.B. von Privatpersonen) gibt es leider nicht.</w:t>
      </w:r>
    </w:p>
    <w:p w14:paraId="0B26C6B2" w14:textId="77777777" w:rsidR="00CD41CF" w:rsidRDefault="00CD41CF" w:rsidP="000A266A">
      <w:pPr>
        <w:ind w:left="284"/>
        <w:jc w:val="both"/>
      </w:pPr>
    </w:p>
    <w:p w14:paraId="69A1630B" w14:textId="77777777" w:rsidR="00CD41CF" w:rsidRDefault="00CD41CF" w:rsidP="000A266A">
      <w:pPr>
        <w:ind w:left="284"/>
        <w:jc w:val="both"/>
      </w:pPr>
      <w:r>
        <w:t>Die Vorsitzende bittet das Gremium, die Wortmeldung heute nur zur Kenntnis zu nehmen. Vermutlich wird das Thema auf der Tagesordnung der nächsten Sitzung stehen.</w:t>
      </w:r>
    </w:p>
    <w:p w14:paraId="6F6188AA" w14:textId="77777777" w:rsidR="00CD41CF" w:rsidRDefault="00CD41CF" w:rsidP="000A266A">
      <w:pPr>
        <w:ind w:left="284"/>
        <w:jc w:val="both"/>
      </w:pPr>
    </w:p>
    <w:p w14:paraId="0BC4E2A3" w14:textId="77777777" w:rsidR="00CD41CF" w:rsidRDefault="00CD41CF" w:rsidP="000A266A">
      <w:pPr>
        <w:ind w:left="284"/>
        <w:jc w:val="both"/>
      </w:pPr>
    </w:p>
    <w:p w14:paraId="1B374AE1" w14:textId="77777777" w:rsidR="00CD41CF" w:rsidRDefault="00CD41CF" w:rsidP="00CD41CF">
      <w:pPr>
        <w:numPr>
          <w:ilvl w:val="0"/>
          <w:numId w:val="3"/>
        </w:numPr>
        <w:tabs>
          <w:tab w:val="left" w:pos="284"/>
        </w:tabs>
        <w:overflowPunct/>
        <w:autoSpaceDE/>
        <w:adjustRightInd/>
        <w:ind w:left="284" w:hanging="284"/>
        <w:jc w:val="both"/>
        <w:textAlignment w:val="auto"/>
        <w:rPr>
          <w:b/>
          <w:u w:val="single"/>
        </w:rPr>
      </w:pPr>
      <w:r>
        <w:rPr>
          <w:b/>
          <w:u w:val="single"/>
        </w:rPr>
        <w:t>Verschiedenes aus den Reihen des Gemeinderats</w:t>
      </w:r>
    </w:p>
    <w:p w14:paraId="33404E0A" w14:textId="77777777" w:rsidR="00CD41CF" w:rsidRDefault="00CD41CF" w:rsidP="000A266A">
      <w:pPr>
        <w:ind w:left="284"/>
        <w:jc w:val="both"/>
        <w:rPr>
          <w:sz w:val="12"/>
          <w:szCs w:val="12"/>
        </w:rPr>
      </w:pPr>
    </w:p>
    <w:p w14:paraId="44FEA73B" w14:textId="77777777" w:rsidR="00CD41CF" w:rsidRDefault="00CD41CF" w:rsidP="000A266A">
      <w:pPr>
        <w:ind w:left="284"/>
        <w:jc w:val="both"/>
      </w:pPr>
      <w:r>
        <w:t xml:space="preserve">GR </w:t>
      </w:r>
      <w:r w:rsidRPr="00775A80">
        <w:rPr>
          <w:highlight w:val="black"/>
        </w:rPr>
        <w:t>T. Hofer</w:t>
      </w:r>
      <w:r>
        <w:t xml:space="preserve"> fragt, ob die Anordnung einer generellen Anleinpflicht für Hunde möglich ist und welche rechtlichen Vorgaben damit verbunden wären. Die Vorsitzende wird diese Frage an die Verwaltung weitergeben und anschließend berichten.</w:t>
      </w:r>
    </w:p>
    <w:p w14:paraId="786254DA" w14:textId="77777777" w:rsidR="00CD41CF" w:rsidRDefault="00CD41CF" w:rsidP="000A266A">
      <w:pPr>
        <w:ind w:left="284"/>
        <w:jc w:val="both"/>
      </w:pPr>
    </w:p>
    <w:p w14:paraId="6F5E27E7" w14:textId="77777777" w:rsidR="00CD41CF" w:rsidRDefault="00CD41CF" w:rsidP="000A266A">
      <w:pPr>
        <w:ind w:left="284"/>
        <w:jc w:val="both"/>
      </w:pPr>
      <w:r>
        <w:t xml:space="preserve">GR </w:t>
      </w:r>
      <w:r w:rsidRPr="00C00B9E">
        <w:rPr>
          <w:highlight w:val="black"/>
        </w:rPr>
        <w:t>Guggenberger</w:t>
      </w:r>
      <w:r>
        <w:t xml:space="preserve"> in Sachen EU-Förderprogramm „Leader“: Aus seiner Sicht sollten diesbezüglich auch die Vereine angesprochen werden, damit sich diese Gedanken über möglich Projekte machen.</w:t>
      </w:r>
    </w:p>
    <w:p w14:paraId="0A2DBABD" w14:textId="77777777" w:rsidR="00CD41CF" w:rsidRDefault="00CD41CF" w:rsidP="000A266A">
      <w:pPr>
        <w:ind w:left="284"/>
        <w:jc w:val="both"/>
      </w:pPr>
      <w:r>
        <w:t xml:space="preserve">GR </w:t>
      </w:r>
      <w:r w:rsidRPr="00C00B9E">
        <w:rPr>
          <w:highlight w:val="black"/>
        </w:rPr>
        <w:t>Guggenberger</w:t>
      </w:r>
      <w:r>
        <w:t xml:space="preserve"> erkundigt sich zudem, ob bezüglich der Reparatur der Straßenschäden an der Bahnhofstraße schon etwas bekannt ist. Der Vorsitzenden ist hierzu nichts bekannt, da dies Sache des staatlichen Bauamts ist.</w:t>
      </w:r>
    </w:p>
    <w:p w14:paraId="176194D8" w14:textId="77777777" w:rsidR="00CD41CF" w:rsidRDefault="00CD41CF" w:rsidP="000A266A">
      <w:pPr>
        <w:ind w:left="284"/>
        <w:jc w:val="both"/>
      </w:pPr>
    </w:p>
    <w:p w14:paraId="1597CE14" w14:textId="77777777" w:rsidR="00CD41CF" w:rsidRDefault="00CD41CF" w:rsidP="000A266A">
      <w:pPr>
        <w:ind w:left="284"/>
        <w:jc w:val="both"/>
      </w:pPr>
      <w:r>
        <w:t xml:space="preserve">GR </w:t>
      </w:r>
      <w:r w:rsidRPr="00C00B9E">
        <w:rPr>
          <w:highlight w:val="black"/>
        </w:rPr>
        <w:t>Friedrich</w:t>
      </w:r>
      <w:r>
        <w:t xml:space="preserve"> weist daraufhin, dass der Türschließer im Eingangsbereich der Mehrzweckhalle nicht mehr funktioniert. Der Bauhof soll sich die Sache bitte einmal ansehen.</w:t>
      </w:r>
    </w:p>
    <w:p w14:paraId="7BC9A429" w14:textId="77777777" w:rsidR="00CD41CF" w:rsidRDefault="00CD41CF" w:rsidP="000A266A">
      <w:pPr>
        <w:ind w:left="284"/>
        <w:jc w:val="both"/>
      </w:pPr>
      <w:r>
        <w:t xml:space="preserve">Vor kurzem wurde angeregt, dass in der Mehrzweckhalle ein </w:t>
      </w:r>
      <w:proofErr w:type="spellStart"/>
      <w:r>
        <w:t>Defi</w:t>
      </w:r>
      <w:proofErr w:type="spellEnd"/>
      <w:r>
        <w:t xml:space="preserve"> installiert werden sollte. Die Vorsitzende wird diese Anregung an die Verwaltung zur Umsetzung weitergeben.</w:t>
      </w:r>
    </w:p>
    <w:p w14:paraId="01ABC35E" w14:textId="77777777" w:rsidR="00CD41CF" w:rsidRDefault="00CD41CF" w:rsidP="000A266A">
      <w:pPr>
        <w:ind w:left="284"/>
        <w:jc w:val="both"/>
      </w:pPr>
    </w:p>
    <w:p w14:paraId="3572940A" w14:textId="77777777" w:rsidR="00CD41CF" w:rsidRDefault="00CD41CF" w:rsidP="000A266A">
      <w:pPr>
        <w:ind w:left="284"/>
        <w:jc w:val="both"/>
      </w:pPr>
      <w:r>
        <w:t xml:space="preserve">GR </w:t>
      </w:r>
      <w:proofErr w:type="spellStart"/>
      <w:r w:rsidRPr="00C00B9E">
        <w:rPr>
          <w:highlight w:val="black"/>
        </w:rPr>
        <w:t>Landinger</w:t>
      </w:r>
      <w:proofErr w:type="spellEnd"/>
      <w:r>
        <w:t xml:space="preserve"> berichtet dem Gremium, dass es mit dem von der Bürgerhilfe anvisierten Tiefgagenstellplatz im Neubau der </w:t>
      </w:r>
      <w:r w:rsidRPr="00C00B9E">
        <w:rPr>
          <w:highlight w:val="black"/>
        </w:rPr>
        <w:t>Fa. Nickel</w:t>
      </w:r>
      <w:r>
        <w:t xml:space="preserve"> leider doch nichts wird. Die Bürgerhilfe würde nach wie vor einen solchen Stellplatz suchen.</w:t>
      </w:r>
    </w:p>
    <w:p w14:paraId="07A60188" w14:textId="77777777" w:rsidR="00CD41CF" w:rsidRDefault="00CD41CF" w:rsidP="000A266A">
      <w:pPr>
        <w:ind w:left="284"/>
        <w:jc w:val="both"/>
      </w:pPr>
    </w:p>
    <w:p w14:paraId="069563E0" w14:textId="77777777" w:rsidR="00CD41CF" w:rsidRDefault="00CD41CF" w:rsidP="000A266A">
      <w:pPr>
        <w:ind w:left="284"/>
        <w:jc w:val="both"/>
      </w:pPr>
      <w:r>
        <w:t xml:space="preserve">GR </w:t>
      </w:r>
      <w:r w:rsidRPr="00C00B9E">
        <w:rPr>
          <w:highlight w:val="black"/>
        </w:rPr>
        <w:t>Stettner</w:t>
      </w:r>
      <w:r>
        <w:t xml:space="preserve"> erkundigt sich nach dem Sachstand beim Thema Katzenschutzverordnung, die vor einiger Zeit auf der Tagesordnung einer Gemeinderatssitzung stand. Die Vorsitzende antwortet hierauf, dass sie in dieser Sache nichts weiter vorangetrieben hat. Eventuell wird der Landkreis eine Katzenschutzverordnung erlassen. Dies wird jetzt erst einmal abgewartet.</w:t>
      </w:r>
    </w:p>
    <w:bookmarkEnd w:id="13"/>
    <w:p w14:paraId="31669910" w14:textId="77777777" w:rsidR="00CD41CF" w:rsidRDefault="00CD41CF" w:rsidP="000A266A"/>
    <w:p w14:paraId="480AD241" w14:textId="77777777" w:rsidR="00CD41CF" w:rsidRDefault="00CD41CF" w:rsidP="000A266A">
      <w:pPr>
        <w:jc w:val="center"/>
        <w:rPr>
          <w:b/>
        </w:rPr>
      </w:pPr>
      <w:bookmarkStart w:id="14" w:name="BeschlussK"/>
      <w:bookmarkEnd w:id="14"/>
      <w:r>
        <w:rPr>
          <w:b/>
        </w:rPr>
        <w:tab/>
      </w:r>
      <w:bookmarkStart w:id="15" w:name="AbstimmungK"/>
      <w:bookmarkEnd w:id="15"/>
    </w:p>
    <w:p w14:paraId="6230E07A" w14:textId="77777777" w:rsidR="00CD41CF" w:rsidRDefault="00CD41CF" w:rsidP="000A266A"/>
    <w:p w14:paraId="023DABE2" w14:textId="77777777" w:rsidR="003E1572" w:rsidRDefault="003E1572">
      <w:bookmarkStart w:id="16" w:name="Abstimmungsergebnis"/>
      <w:bookmarkStart w:id="17" w:name="Zu"/>
      <w:bookmarkEnd w:id="16"/>
      <w:bookmarkEnd w:id="17"/>
    </w:p>
    <w:p w14:paraId="12F7A4E4" w14:textId="77777777" w:rsidR="003E1572" w:rsidRDefault="003E1572"/>
    <w:p w14:paraId="417D839D" w14:textId="77777777" w:rsidR="003E1572" w:rsidRDefault="003E1572">
      <w:pPr>
        <w:rPr>
          <w:bCs/>
        </w:rPr>
      </w:pPr>
      <w:r>
        <w:t xml:space="preserve">Mit Dank für die rege Mitarbeit schließt </w:t>
      </w:r>
      <w:r w:rsidR="00CD41CF" w:rsidRPr="00FD38D3">
        <w:rPr>
          <w:noProof/>
        </w:rPr>
        <w:t>1. Bürgermeisterin</w:t>
      </w:r>
      <w:r>
        <w:t xml:space="preserve"> </w:t>
      </w:r>
      <w:r w:rsidR="00CD41CF" w:rsidRPr="00FD38D3">
        <w:rPr>
          <w:noProof/>
        </w:rPr>
        <w:t>Regina Braun</w:t>
      </w:r>
      <w:r>
        <w:t xml:space="preserve"> </w:t>
      </w:r>
      <w:r>
        <w:rPr>
          <w:bCs/>
        </w:rPr>
        <w:t>die öffentlich</w:t>
      </w:r>
      <w:r w:rsidR="00EB353D">
        <w:rPr>
          <w:bCs/>
        </w:rPr>
        <w:t>e</w:t>
      </w:r>
      <w:r>
        <w:rPr>
          <w:bCs/>
        </w:rPr>
        <w:t xml:space="preserve"> </w:t>
      </w:r>
      <w:r w:rsidR="00CD41CF" w:rsidRPr="00FD38D3">
        <w:rPr>
          <w:bCs/>
          <w:noProof/>
        </w:rPr>
        <w:t>Gemeinderatssitzung</w:t>
      </w:r>
      <w:r>
        <w:rPr>
          <w:bCs/>
        </w:rPr>
        <w:t>.</w:t>
      </w:r>
      <w:r w:rsidR="000E6C80">
        <w:rPr>
          <w:bCs/>
        </w:rPr>
        <w:t xml:space="preserve"> Im Anschluss findet eine nicht öffentliche </w:t>
      </w:r>
      <w:r w:rsidR="00CD41CF" w:rsidRPr="00FD38D3">
        <w:rPr>
          <w:bCs/>
          <w:noProof/>
        </w:rPr>
        <w:t>Gemeinderatssitzung</w:t>
      </w:r>
      <w:r w:rsidR="00142ADF">
        <w:rPr>
          <w:bCs/>
        </w:rPr>
        <w:t xml:space="preserve"> statt.</w:t>
      </w:r>
    </w:p>
    <w:p w14:paraId="072F0524" w14:textId="77777777" w:rsidR="003E1572" w:rsidRDefault="003E1572"/>
    <w:p w14:paraId="3584C266" w14:textId="77777777" w:rsidR="003E1572" w:rsidRDefault="003E1572">
      <w:bookmarkStart w:id="18" w:name="BM_Text3"/>
      <w:bookmarkEnd w:id="18"/>
    </w:p>
    <w:p w14:paraId="412286DD" w14:textId="77777777" w:rsidR="003E1572" w:rsidRDefault="003E1572"/>
    <w:p w14:paraId="649CB4E2" w14:textId="77777777" w:rsidR="003E1572" w:rsidRDefault="003E1572"/>
    <w:p w14:paraId="6AD431D1" w14:textId="77777777" w:rsidR="003E1572" w:rsidRDefault="003E1572"/>
    <w:p w14:paraId="69881875" w14:textId="77777777" w:rsidR="003E1572" w:rsidRDefault="003E1572"/>
    <w:tbl>
      <w:tblPr>
        <w:tblW w:w="0" w:type="auto"/>
        <w:tblCellMar>
          <w:left w:w="70" w:type="dxa"/>
          <w:right w:w="70" w:type="dxa"/>
        </w:tblCellMar>
        <w:tblLook w:val="0000" w:firstRow="0" w:lastRow="0" w:firstColumn="0" w:lastColumn="0" w:noHBand="0" w:noVBand="0"/>
      </w:tblPr>
      <w:tblGrid>
        <w:gridCol w:w="2905"/>
        <w:gridCol w:w="779"/>
        <w:gridCol w:w="639"/>
        <w:gridCol w:w="1559"/>
        <w:gridCol w:w="3329"/>
      </w:tblGrid>
      <w:tr w:rsidR="003E1572" w14:paraId="52239A89" w14:textId="77777777">
        <w:tc>
          <w:tcPr>
            <w:tcW w:w="2905" w:type="dxa"/>
          </w:tcPr>
          <w:p w14:paraId="251F3252" w14:textId="77777777" w:rsidR="003E1572" w:rsidRDefault="00CD41CF">
            <w:r w:rsidRPr="00FD38D3">
              <w:rPr>
                <w:noProof/>
              </w:rPr>
              <w:t>Regina Braun</w:t>
            </w:r>
          </w:p>
        </w:tc>
        <w:tc>
          <w:tcPr>
            <w:tcW w:w="779" w:type="dxa"/>
          </w:tcPr>
          <w:p w14:paraId="38DA4A42" w14:textId="77777777" w:rsidR="003E1572" w:rsidRDefault="003E1572"/>
        </w:tc>
        <w:tc>
          <w:tcPr>
            <w:tcW w:w="639" w:type="dxa"/>
          </w:tcPr>
          <w:p w14:paraId="295F90FB" w14:textId="77777777" w:rsidR="003E1572" w:rsidRDefault="003E1572"/>
        </w:tc>
        <w:tc>
          <w:tcPr>
            <w:tcW w:w="1559" w:type="dxa"/>
          </w:tcPr>
          <w:p w14:paraId="5249C034" w14:textId="77777777" w:rsidR="003E1572" w:rsidRDefault="003E1572"/>
        </w:tc>
        <w:tc>
          <w:tcPr>
            <w:tcW w:w="3329" w:type="dxa"/>
          </w:tcPr>
          <w:p w14:paraId="725F6E9E" w14:textId="77777777" w:rsidR="003E1572" w:rsidRDefault="00CD41CF">
            <w:r w:rsidRPr="00FD38D3">
              <w:rPr>
                <w:noProof/>
              </w:rPr>
              <w:t>Marco Binder</w:t>
            </w:r>
          </w:p>
        </w:tc>
      </w:tr>
      <w:tr w:rsidR="003E1572" w14:paraId="413AD569" w14:textId="77777777">
        <w:tc>
          <w:tcPr>
            <w:tcW w:w="2905" w:type="dxa"/>
          </w:tcPr>
          <w:p w14:paraId="3AEC4C6B" w14:textId="77777777" w:rsidR="003E1572" w:rsidRDefault="00CD41CF">
            <w:r w:rsidRPr="00FD38D3">
              <w:rPr>
                <w:noProof/>
              </w:rPr>
              <w:t>1. Bürgermeisterin</w:t>
            </w:r>
          </w:p>
        </w:tc>
        <w:tc>
          <w:tcPr>
            <w:tcW w:w="779" w:type="dxa"/>
          </w:tcPr>
          <w:p w14:paraId="163C65C3" w14:textId="77777777" w:rsidR="003E1572" w:rsidRDefault="003E1572"/>
        </w:tc>
        <w:tc>
          <w:tcPr>
            <w:tcW w:w="639" w:type="dxa"/>
          </w:tcPr>
          <w:p w14:paraId="2618A8DB" w14:textId="77777777" w:rsidR="003E1572" w:rsidRDefault="003E1572"/>
        </w:tc>
        <w:tc>
          <w:tcPr>
            <w:tcW w:w="1559" w:type="dxa"/>
          </w:tcPr>
          <w:p w14:paraId="1B12AA2F" w14:textId="77777777" w:rsidR="003E1572" w:rsidRDefault="003E1572"/>
        </w:tc>
        <w:tc>
          <w:tcPr>
            <w:tcW w:w="3329" w:type="dxa"/>
          </w:tcPr>
          <w:p w14:paraId="361791A2" w14:textId="77777777" w:rsidR="003E1572" w:rsidRDefault="003E1572">
            <w:r>
              <w:t>Schriftführer/in</w:t>
            </w:r>
          </w:p>
        </w:tc>
      </w:tr>
    </w:tbl>
    <w:p w14:paraId="0919E3A8" w14:textId="77777777" w:rsidR="005D348F" w:rsidRDefault="005D348F" w:rsidP="00BB5F65"/>
    <w:sectPr w:rsidR="005D348F">
      <w:footerReference w:type="default" r:id="rId25"/>
      <w:headerReference w:type="first" r:id="rId26"/>
      <w:pgSz w:w="11907" w:h="16840" w:code="9"/>
      <w:pgMar w:top="1276" w:right="1134" w:bottom="1418" w:left="1418" w:header="720" w:footer="85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C3E74" w14:textId="77777777" w:rsidR="000A266A" w:rsidRDefault="000A266A">
      <w:r>
        <w:separator/>
      </w:r>
    </w:p>
  </w:endnote>
  <w:endnote w:type="continuationSeparator" w:id="0">
    <w:p w14:paraId="6DD1697C" w14:textId="77777777" w:rsidR="000A266A" w:rsidRDefault="000A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F4AC6" w14:textId="42AEC919" w:rsidR="000A266A" w:rsidRDefault="000A266A">
    <w:pPr>
      <w:pStyle w:val="Fuzeile"/>
      <w:tabs>
        <w:tab w:val="left" w:pos="7938"/>
      </w:tabs>
      <w:rPr>
        <w:sz w:val="16"/>
        <w:szCs w:val="16"/>
      </w:rPr>
    </w:pPr>
    <w:r>
      <w:rPr>
        <w:sz w:val="16"/>
        <w:szCs w:val="16"/>
      </w:rPr>
      <w:fldChar w:fldCharType="begin"/>
    </w:r>
    <w:r>
      <w:rPr>
        <w:sz w:val="16"/>
        <w:szCs w:val="16"/>
      </w:rPr>
      <w:instrText xml:space="preserve"> REF  FLD_sitextg  \* CHARFORMAT  \* MERGEFORMAT </w:instrText>
    </w:r>
    <w:r>
      <w:rPr>
        <w:sz w:val="16"/>
        <w:szCs w:val="16"/>
      </w:rPr>
      <w:fldChar w:fldCharType="separate"/>
    </w:r>
    <w:r w:rsidRPr="00CD41CF">
      <w:rPr>
        <w:sz w:val="16"/>
        <w:szCs w:val="16"/>
      </w:rPr>
      <w:t>Gemeinderatssitzung</w:t>
    </w:r>
    <w:r>
      <w:rPr>
        <w:sz w:val="16"/>
        <w:szCs w:val="16"/>
      </w:rPr>
      <w:fldChar w:fldCharType="end"/>
    </w:r>
    <w:r>
      <w:rPr>
        <w:sz w:val="16"/>
        <w:szCs w:val="16"/>
      </w:rPr>
      <w:t xml:space="preserve"> vom </w:t>
    </w:r>
    <w:r>
      <w:rPr>
        <w:sz w:val="16"/>
        <w:szCs w:val="16"/>
      </w:rPr>
      <w:fldChar w:fldCharType="begin"/>
    </w:r>
    <w:r>
      <w:rPr>
        <w:sz w:val="16"/>
        <w:szCs w:val="16"/>
      </w:rPr>
      <w:instrText xml:space="preserve"> REF  FLD_SIDAT  \* charFORMAT  \* MERGEFORMAT </w:instrText>
    </w:r>
    <w:r>
      <w:rPr>
        <w:sz w:val="16"/>
        <w:szCs w:val="16"/>
      </w:rPr>
      <w:fldChar w:fldCharType="separate"/>
    </w:r>
    <w:r w:rsidRPr="00CD41CF">
      <w:rPr>
        <w:sz w:val="16"/>
        <w:szCs w:val="16"/>
      </w:rPr>
      <w:t>14.12.2023</w:t>
    </w:r>
    <w:r>
      <w:rPr>
        <w:sz w:val="16"/>
        <w:szCs w:val="16"/>
      </w:rPr>
      <w:fldChar w:fldCharType="end"/>
    </w:r>
    <w:r>
      <w:rPr>
        <w:sz w:val="16"/>
        <w:szCs w:val="16"/>
      </w:rPr>
      <w:tab/>
    </w:r>
    <w:r>
      <w:rPr>
        <w:sz w:val="16"/>
        <w:szCs w:val="16"/>
      </w:rPr>
      <w:tab/>
      <w:t xml:space="preserve">Seite </w:t>
    </w:r>
    <w:r>
      <w:rPr>
        <w:sz w:val="16"/>
        <w:szCs w:val="16"/>
      </w:rPr>
      <w:fldChar w:fldCharType="begin"/>
    </w:r>
    <w:r>
      <w:rPr>
        <w:sz w:val="16"/>
        <w:szCs w:val="16"/>
      </w:rPr>
      <w:instrText xml:space="preserve"> PAGE </w:instrText>
    </w:r>
    <w:r>
      <w:rPr>
        <w:sz w:val="16"/>
        <w:szCs w:val="16"/>
      </w:rPr>
      <w:fldChar w:fldCharType="separate"/>
    </w:r>
    <w:r w:rsidR="007A2B65">
      <w:rPr>
        <w:noProof/>
        <w:sz w:val="16"/>
        <w:szCs w:val="16"/>
      </w:rPr>
      <w:t>34</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7A2B65">
      <w:rPr>
        <w:noProof/>
        <w:sz w:val="16"/>
        <w:szCs w:val="16"/>
      </w:rPr>
      <w:t>34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2F6F8" w14:textId="77777777" w:rsidR="000A266A" w:rsidRDefault="000A266A">
      <w:r>
        <w:separator/>
      </w:r>
    </w:p>
  </w:footnote>
  <w:footnote w:type="continuationSeparator" w:id="0">
    <w:p w14:paraId="3869F328" w14:textId="77777777" w:rsidR="000A266A" w:rsidRDefault="000A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ook w:val="01E0" w:firstRow="1" w:lastRow="1" w:firstColumn="1" w:lastColumn="1" w:noHBand="0" w:noVBand="0"/>
    </w:tblPr>
    <w:tblGrid>
      <w:gridCol w:w="6487"/>
      <w:gridCol w:w="3260"/>
    </w:tblGrid>
    <w:tr w:rsidR="000A266A" w:rsidRPr="00A721A2" w14:paraId="4789A860" w14:textId="77777777">
      <w:tc>
        <w:tcPr>
          <w:tcW w:w="6487" w:type="dxa"/>
        </w:tcPr>
        <w:p w14:paraId="73431000" w14:textId="77777777" w:rsidR="000A266A" w:rsidRDefault="000A266A" w:rsidP="00AC25ED">
          <w:pPr>
            <w:spacing w:before="240" w:after="60" w:line="100" w:lineRule="exact"/>
            <w:jc w:val="center"/>
            <w:rPr>
              <w:rFonts w:ascii="Times New Roman" w:hAnsi="Times New Roman"/>
              <w:b/>
              <w:caps/>
              <w:sz w:val="44"/>
            </w:rPr>
          </w:pPr>
          <w:r>
            <w:rPr>
              <w:rFonts w:ascii="Times New Roman" w:hAnsi="Times New Roman"/>
              <w:b/>
              <w:caps/>
              <w:sz w:val="44"/>
            </w:rPr>
            <w:t>Gemeinde Halfing</w:t>
          </w:r>
        </w:p>
        <w:p w14:paraId="6EC9CA21" w14:textId="55F1E132" w:rsidR="000A266A" w:rsidRDefault="000A266A" w:rsidP="00AC25ED">
          <w:pPr>
            <w:spacing w:before="240" w:after="60" w:line="100" w:lineRule="exact"/>
            <w:jc w:val="center"/>
            <w:rPr>
              <w:sz w:val="40"/>
            </w:rPr>
          </w:pPr>
          <w:r>
            <w:rPr>
              <w:rFonts w:ascii="Times New Roman" w:hAnsi="Times New Roman"/>
              <w:noProof/>
              <w:sz w:val="24"/>
            </w:rPr>
            <mc:AlternateContent>
              <mc:Choice Requires="wps">
                <w:drawing>
                  <wp:anchor distT="0" distB="0" distL="114300" distR="114300" simplePos="0" relativeHeight="251657728" behindDoc="0" locked="0" layoutInCell="0" allowOverlap="1" wp14:anchorId="60ED18D9" wp14:editId="2576B45C">
                    <wp:simplePos x="0" y="0"/>
                    <wp:positionH relativeFrom="column">
                      <wp:posOffset>31115</wp:posOffset>
                    </wp:positionH>
                    <wp:positionV relativeFrom="paragraph">
                      <wp:posOffset>226060</wp:posOffset>
                    </wp:positionV>
                    <wp:extent cx="393192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F9E68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7.8pt" to="312.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" o:allowincell="f"/>
                </w:pict>
              </mc:Fallback>
            </mc:AlternateContent>
          </w:r>
          <w:r>
            <w:rPr>
              <w:rFonts w:ascii="Times New Roman" w:hAnsi="Times New Roman"/>
              <w:caps/>
              <w:sz w:val="20"/>
            </w:rPr>
            <w:t>Landkreis Rosenheim</w:t>
          </w:r>
        </w:p>
      </w:tc>
      <w:tc>
        <w:tcPr>
          <w:tcW w:w="3260" w:type="dxa"/>
          <w:vMerge w:val="restart"/>
        </w:tcPr>
        <w:p w14:paraId="4E5C5730" w14:textId="47CF3863" w:rsidR="000A266A" w:rsidRPr="00A721A2" w:rsidRDefault="000A266A" w:rsidP="00AC25ED">
          <w:pPr>
            <w:pStyle w:val="Kopfzeile"/>
            <w:jc w:val="right"/>
            <w:rPr>
              <w:b/>
            </w:rPr>
          </w:pPr>
          <w:r w:rsidRPr="00C059FB">
            <w:rPr>
              <w:rFonts w:ascii="Verdana" w:hAnsi="Verdana"/>
              <w:noProof/>
              <w:color w:val="808080"/>
              <w:sz w:val="15"/>
              <w:szCs w:val="15"/>
            </w:rPr>
            <w:drawing>
              <wp:inline distT="0" distB="0" distL="0" distR="0" wp14:anchorId="02DF2F2D" wp14:editId="7CF7C1B5">
                <wp:extent cx="1162050" cy="11049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1104900"/>
                        </a:xfrm>
                        <a:prstGeom prst="rect">
                          <a:avLst/>
                        </a:prstGeom>
                        <a:noFill/>
                        <a:ln>
                          <a:noFill/>
                        </a:ln>
                      </pic:spPr>
                    </pic:pic>
                  </a:graphicData>
                </a:graphic>
              </wp:inline>
            </w:drawing>
          </w:r>
        </w:p>
      </w:tc>
    </w:tr>
    <w:tr w:rsidR="000A266A" w14:paraId="02A2B8AB" w14:textId="77777777">
      <w:tc>
        <w:tcPr>
          <w:tcW w:w="6487" w:type="dxa"/>
        </w:tcPr>
        <w:p w14:paraId="070D3FD9" w14:textId="77777777" w:rsidR="000A266A" w:rsidRPr="00A721A2" w:rsidRDefault="000A266A" w:rsidP="00AC25ED">
          <w:pPr>
            <w:pStyle w:val="Kopfzeile"/>
            <w:rPr>
              <w:b/>
            </w:rPr>
          </w:pPr>
        </w:p>
      </w:tc>
      <w:tc>
        <w:tcPr>
          <w:tcW w:w="3260" w:type="dxa"/>
          <w:vMerge/>
        </w:tcPr>
        <w:p w14:paraId="22571A90" w14:textId="77777777" w:rsidR="000A266A" w:rsidRPr="00A721A2" w:rsidRDefault="000A266A" w:rsidP="00AC25ED">
          <w:pPr>
            <w:pStyle w:val="Kopfzeile"/>
            <w:rPr>
              <w:b/>
            </w:rPr>
          </w:pPr>
        </w:p>
      </w:tc>
    </w:tr>
    <w:tr w:rsidR="000A266A" w14:paraId="24585A1F" w14:textId="77777777">
      <w:tc>
        <w:tcPr>
          <w:tcW w:w="9747" w:type="dxa"/>
          <w:gridSpan w:val="2"/>
        </w:tcPr>
        <w:p w14:paraId="37932DFF" w14:textId="77777777" w:rsidR="000A266A" w:rsidRPr="00A721A2" w:rsidRDefault="000A266A" w:rsidP="00AC25ED">
          <w:pPr>
            <w:pStyle w:val="Kopfzeile"/>
            <w:jc w:val="center"/>
            <w:rPr>
              <w:b/>
              <w:sz w:val="24"/>
            </w:rPr>
          </w:pPr>
        </w:p>
      </w:tc>
    </w:tr>
  </w:tbl>
  <w:p w14:paraId="6C861081" w14:textId="77777777" w:rsidR="000A266A" w:rsidRPr="00886D0A" w:rsidRDefault="000A266A" w:rsidP="00886D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47FB"/>
    <w:multiLevelType w:val="hybridMultilevel"/>
    <w:tmpl w:val="C890C59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695B0A33"/>
    <w:multiLevelType w:val="hybridMultilevel"/>
    <w:tmpl w:val="8EE8E2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696A4409"/>
    <w:multiLevelType w:val="hybridMultilevel"/>
    <w:tmpl w:val="7F3A3C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CF"/>
    <w:rsid w:val="000A266A"/>
    <w:rsid w:val="000B463E"/>
    <w:rsid w:val="000C7747"/>
    <w:rsid w:val="000E6C80"/>
    <w:rsid w:val="00142ADF"/>
    <w:rsid w:val="001444FC"/>
    <w:rsid w:val="0018393D"/>
    <w:rsid w:val="00246898"/>
    <w:rsid w:val="002F5595"/>
    <w:rsid w:val="0039642F"/>
    <w:rsid w:val="003E1572"/>
    <w:rsid w:val="003F0F73"/>
    <w:rsid w:val="003F5AA5"/>
    <w:rsid w:val="004E5F05"/>
    <w:rsid w:val="005D348F"/>
    <w:rsid w:val="006D24FF"/>
    <w:rsid w:val="0074191A"/>
    <w:rsid w:val="00775A80"/>
    <w:rsid w:val="007A2B65"/>
    <w:rsid w:val="007C48FA"/>
    <w:rsid w:val="00811871"/>
    <w:rsid w:val="00886D0A"/>
    <w:rsid w:val="00954D26"/>
    <w:rsid w:val="009C4C2C"/>
    <w:rsid w:val="00A1525D"/>
    <w:rsid w:val="00AC25ED"/>
    <w:rsid w:val="00AE61C3"/>
    <w:rsid w:val="00BB5F65"/>
    <w:rsid w:val="00C00B9E"/>
    <w:rsid w:val="00C355BD"/>
    <w:rsid w:val="00C82F18"/>
    <w:rsid w:val="00CD41CF"/>
    <w:rsid w:val="00E64DB9"/>
    <w:rsid w:val="00EB353D"/>
    <w:rsid w:val="00F36E46"/>
    <w:rsid w:val="00FF6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D9645"/>
  <w15:chartTrackingRefBased/>
  <w15:docId w15:val="{8C99B683-16E2-4518-A269-0A058EC6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sz w:val="22"/>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qFormat/>
    <w:pPr>
      <w:keepNext/>
      <w:outlineLvl w:val="1"/>
    </w:pPr>
    <w:rPr>
      <w:b/>
      <w:bCs/>
      <w:sz w:val="28"/>
    </w:rPr>
  </w:style>
  <w:style w:type="paragraph" w:styleId="berschrift3">
    <w:name w:val="heading 3"/>
    <w:basedOn w:val="Standard"/>
    <w:next w:val="Standard"/>
    <w:link w:val="berschrift3Zchn"/>
    <w:qFormat/>
    <w:rsid w:val="00CD41CF"/>
    <w:pPr>
      <w:keepNext/>
      <w:jc w:val="center"/>
      <w:outlineLvl w:val="2"/>
    </w:pPr>
    <w:rPr>
      <w:bCs/>
      <w:cap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Kommentarzeichen">
    <w:name w:val="annotation reference"/>
    <w:semiHidden/>
    <w:rPr>
      <w:vanish/>
      <w:sz w:val="16"/>
    </w:rPr>
  </w:style>
  <w:style w:type="paragraph" w:styleId="Kommentartext">
    <w:name w:val="annotation text"/>
    <w:basedOn w:val="Standard"/>
    <w:semiHidden/>
    <w:pPr>
      <w:spacing w:after="120"/>
      <w:ind w:left="567" w:hanging="567"/>
    </w:pPr>
  </w:style>
  <w:style w:type="paragraph" w:customStyle="1" w:styleId="ATEZU">
    <w:name w:val="ATE_ZU"/>
    <w:pPr>
      <w:overflowPunct w:val="0"/>
      <w:autoSpaceDE w:val="0"/>
      <w:autoSpaceDN w:val="0"/>
      <w:adjustRightInd w:val="0"/>
      <w:textAlignment w:val="baseline"/>
    </w:pPr>
    <w:rPr>
      <w:sz w:val="22"/>
    </w:rPr>
  </w:style>
  <w:style w:type="paragraph" w:customStyle="1" w:styleId="ATEZU1">
    <w:name w:val="ATE_ZU1"/>
    <w:pPr>
      <w:overflowPunct w:val="0"/>
      <w:autoSpaceDE w:val="0"/>
      <w:autoSpaceDN w:val="0"/>
      <w:adjustRightInd w:val="0"/>
      <w:textAlignment w:val="baseline"/>
    </w:pPr>
    <w:rPr>
      <w:sz w:val="22"/>
    </w:rPr>
  </w:style>
  <w:style w:type="paragraph" w:customStyle="1" w:styleId="ATEZU2">
    <w:name w:val="ATE_ZU2"/>
    <w:pPr>
      <w:overflowPunct w:val="0"/>
      <w:autoSpaceDE w:val="0"/>
      <w:autoSpaceDN w:val="0"/>
      <w:adjustRightInd w:val="0"/>
      <w:textAlignment w:val="baseline"/>
    </w:pPr>
    <w:rPr>
      <w:sz w:val="22"/>
    </w:rPr>
  </w:style>
  <w:style w:type="paragraph" w:customStyle="1" w:styleId="ATEZU3">
    <w:name w:val="ATE_ZU3"/>
    <w:pPr>
      <w:overflowPunct w:val="0"/>
      <w:autoSpaceDE w:val="0"/>
      <w:autoSpaceDN w:val="0"/>
      <w:adjustRightInd w:val="0"/>
      <w:textAlignment w:val="baseline"/>
    </w:pPr>
    <w:rPr>
      <w:sz w:val="22"/>
    </w:rPr>
  </w:style>
  <w:style w:type="paragraph" w:customStyle="1" w:styleId="ATEZU4">
    <w:name w:val="ATE_ZU4"/>
    <w:pPr>
      <w:overflowPunct w:val="0"/>
      <w:autoSpaceDE w:val="0"/>
      <w:autoSpaceDN w:val="0"/>
      <w:adjustRightInd w:val="0"/>
      <w:textAlignment w:val="baseline"/>
    </w:pPr>
    <w:rPr>
      <w:sz w:val="22"/>
    </w:rPr>
  </w:style>
  <w:style w:type="paragraph" w:customStyle="1" w:styleId="ATEZU5">
    <w:name w:val="ATE_ZU5"/>
    <w:pPr>
      <w:overflowPunct w:val="0"/>
      <w:autoSpaceDE w:val="0"/>
      <w:autoSpaceDN w:val="0"/>
      <w:adjustRightInd w:val="0"/>
      <w:textAlignment w:val="baseline"/>
    </w:pPr>
    <w:rPr>
      <w:sz w:val="22"/>
    </w:rPr>
  </w:style>
  <w:style w:type="paragraph" w:customStyle="1" w:styleId="ATEZU6">
    <w:name w:val="ATE_ZU6"/>
    <w:pPr>
      <w:overflowPunct w:val="0"/>
      <w:autoSpaceDE w:val="0"/>
      <w:autoSpaceDN w:val="0"/>
      <w:adjustRightInd w:val="0"/>
      <w:textAlignment w:val="baseline"/>
    </w:pPr>
    <w:rPr>
      <w:sz w:val="22"/>
    </w:rPr>
  </w:style>
  <w:style w:type="paragraph" w:customStyle="1" w:styleId="ATEZU7">
    <w:name w:val="ATE_ZU7"/>
    <w:pPr>
      <w:overflowPunct w:val="0"/>
      <w:autoSpaceDE w:val="0"/>
      <w:autoSpaceDN w:val="0"/>
      <w:adjustRightInd w:val="0"/>
      <w:textAlignment w:val="baseline"/>
    </w:pPr>
    <w:rPr>
      <w:sz w:val="22"/>
    </w:rPr>
  </w:style>
  <w:style w:type="paragraph" w:customStyle="1" w:styleId="ATEZU8">
    <w:name w:val="ATE_ZU8"/>
    <w:pPr>
      <w:overflowPunct w:val="0"/>
      <w:autoSpaceDE w:val="0"/>
      <w:autoSpaceDN w:val="0"/>
      <w:adjustRightInd w:val="0"/>
      <w:textAlignment w:val="baseline"/>
    </w:pPr>
    <w:rPr>
      <w:sz w:val="22"/>
    </w:rPr>
  </w:style>
  <w:style w:type="paragraph" w:customStyle="1" w:styleId="ATEZU9">
    <w:name w:val="ATE_ZU9"/>
    <w:pPr>
      <w:overflowPunct w:val="0"/>
      <w:autoSpaceDE w:val="0"/>
      <w:autoSpaceDN w:val="0"/>
      <w:adjustRightInd w:val="0"/>
      <w:textAlignment w:val="baseline"/>
    </w:pPr>
    <w:rPr>
      <w:sz w:val="22"/>
    </w:rPr>
  </w:style>
  <w:style w:type="paragraph" w:customStyle="1" w:styleId="ATEZU10">
    <w:name w:val="ATE_ZU10"/>
    <w:pPr>
      <w:overflowPunct w:val="0"/>
      <w:autoSpaceDE w:val="0"/>
      <w:autoSpaceDN w:val="0"/>
      <w:adjustRightInd w:val="0"/>
      <w:textAlignment w:val="baseline"/>
    </w:pPr>
    <w:rPr>
      <w:sz w:val="22"/>
    </w:rPr>
  </w:style>
  <w:style w:type="paragraph" w:customStyle="1" w:styleId="ATEZU11">
    <w:name w:val="ATE_ZU11"/>
    <w:pPr>
      <w:overflowPunct w:val="0"/>
      <w:autoSpaceDE w:val="0"/>
      <w:autoSpaceDN w:val="0"/>
      <w:adjustRightInd w:val="0"/>
      <w:textAlignment w:val="baseline"/>
    </w:pPr>
    <w:rPr>
      <w:sz w:val="22"/>
    </w:rPr>
  </w:style>
  <w:style w:type="paragraph" w:customStyle="1" w:styleId="ATEZU12">
    <w:name w:val="ATE_ZU12"/>
    <w:pPr>
      <w:overflowPunct w:val="0"/>
      <w:autoSpaceDE w:val="0"/>
      <w:autoSpaceDN w:val="0"/>
      <w:adjustRightInd w:val="0"/>
      <w:textAlignment w:val="baseline"/>
    </w:pPr>
    <w:rPr>
      <w:sz w:val="22"/>
    </w:rPr>
  </w:style>
  <w:style w:type="paragraph" w:customStyle="1" w:styleId="ATEZU13">
    <w:name w:val="ATE_ZU13"/>
    <w:pPr>
      <w:overflowPunct w:val="0"/>
      <w:autoSpaceDE w:val="0"/>
      <w:autoSpaceDN w:val="0"/>
      <w:adjustRightInd w:val="0"/>
      <w:textAlignment w:val="baseline"/>
    </w:pPr>
    <w:rPr>
      <w:sz w:val="22"/>
    </w:rPr>
  </w:style>
  <w:style w:type="paragraph" w:customStyle="1" w:styleId="ATEZU14">
    <w:name w:val="ATE_ZU14"/>
    <w:pPr>
      <w:overflowPunct w:val="0"/>
      <w:autoSpaceDE w:val="0"/>
      <w:autoSpaceDN w:val="0"/>
      <w:adjustRightInd w:val="0"/>
      <w:textAlignment w:val="baseline"/>
    </w:pPr>
    <w:rPr>
      <w:sz w:val="22"/>
    </w:rPr>
  </w:style>
  <w:style w:type="paragraph" w:styleId="Titel">
    <w:name w:val="Title"/>
    <w:basedOn w:val="Standard"/>
    <w:qFormat/>
    <w:pPr>
      <w:jc w:val="center"/>
    </w:pPr>
    <w:rPr>
      <w:b/>
      <w:bCs/>
      <w:sz w:val="36"/>
    </w:rPr>
  </w:style>
  <w:style w:type="character" w:styleId="Seitenzahl">
    <w:name w:val="page number"/>
    <w:basedOn w:val="Absatz-Standardschriftart"/>
    <w:semiHidden/>
  </w:style>
  <w:style w:type="character" w:customStyle="1" w:styleId="KopfzeileZchn">
    <w:name w:val="Kopfzeile Zchn"/>
    <w:link w:val="Kopfzeile"/>
    <w:semiHidden/>
    <w:rsid w:val="005D348F"/>
    <w:rPr>
      <w:sz w:val="22"/>
    </w:rPr>
  </w:style>
  <w:style w:type="character" w:customStyle="1" w:styleId="berschrift3Zchn">
    <w:name w:val="Überschrift 3 Zchn"/>
    <w:basedOn w:val="Absatz-Standardschriftart"/>
    <w:link w:val="berschrift3"/>
    <w:rsid w:val="00CD41CF"/>
    <w:rPr>
      <w:bCs/>
      <w:caps/>
      <w:sz w:val="28"/>
      <w:szCs w:val="28"/>
      <w:u w:val="single"/>
    </w:rPr>
  </w:style>
  <w:style w:type="paragraph" w:customStyle="1" w:styleId="Default">
    <w:name w:val="Default"/>
    <w:rsid w:val="00CD41CF"/>
    <w:pPr>
      <w:autoSpaceDE w:val="0"/>
      <w:autoSpaceDN w:val="0"/>
      <w:adjustRightInd w:val="0"/>
    </w:pPr>
    <w:rPr>
      <w:rFonts w:cs="Arial"/>
      <w:color w:val="000000"/>
      <w:sz w:val="24"/>
      <w:szCs w:val="24"/>
    </w:rPr>
  </w:style>
  <w:style w:type="paragraph" w:customStyle="1" w:styleId="BV-Text">
    <w:name w:val="BV-Text"/>
    <w:basedOn w:val="Standard"/>
    <w:rsid w:val="00CD41CF"/>
    <w:pPr>
      <w:pBdr>
        <w:right w:val="single" w:sz="6" w:space="1" w:color="auto"/>
      </w:pBdr>
      <w:tabs>
        <w:tab w:val="left" w:pos="9214"/>
        <w:tab w:val="left" w:pos="9752"/>
      </w:tabs>
      <w:overflowPunct/>
      <w:autoSpaceDE/>
      <w:autoSpaceDN/>
      <w:adjustRightInd/>
      <w:ind w:left="567" w:right="1021"/>
      <w:textAlignment w:val="auto"/>
    </w:pPr>
    <w:rPr>
      <w:rFonts w:ascii="Times New Roman" w:hAnsi="Times New Roman"/>
      <w:sz w:val="20"/>
    </w:rPr>
  </w:style>
  <w:style w:type="paragraph" w:customStyle="1" w:styleId="absatz-block">
    <w:name w:val="absatz-block"/>
    <w:basedOn w:val="Standard"/>
    <w:next w:val="Standard"/>
    <w:rsid w:val="00CD41CF"/>
    <w:pPr>
      <w:widowControl w:val="0"/>
      <w:overflowPunct/>
      <w:spacing w:before="60" w:after="60"/>
      <w:jc w:val="both"/>
      <w:textAlignment w:val="auto"/>
    </w:pPr>
    <w:rPr>
      <w:rFonts w:ascii="Times New Roman" w:hAnsi="Times New Roman"/>
      <w:kern w:val="28"/>
      <w:sz w:val="20"/>
    </w:rPr>
  </w:style>
  <w:style w:type="paragraph" w:styleId="Listenabsatz">
    <w:name w:val="List Paragraph"/>
    <w:basedOn w:val="Standard"/>
    <w:rsid w:val="00CD41CF"/>
    <w:pPr>
      <w:suppressAutoHyphens/>
      <w:overflowPunct/>
      <w:autoSpaceDE/>
      <w:adjustRightInd/>
      <w:ind w:left="720"/>
    </w:pPr>
    <w:rPr>
      <w:rFonts w:ascii="Times New Roman" w:hAnsi="Times New Roma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srv-db01\InstanceConfig\0001\Dot\niederschrift_oe_Ha.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niederschrift_oe_Ha</Template>
  <TotalTime>0</TotalTime>
  <Pages>34</Pages>
  <Words>5955</Words>
  <Characters>40341</Characters>
  <Application>Microsoft Office Word</Application>
  <DocSecurity>0</DocSecurity>
  <Lines>336</Lines>
  <Paragraphs>92</Paragraphs>
  <ScaleCrop>false</ScaleCrop>
  <HeadingPairs>
    <vt:vector size="2" baseType="variant">
      <vt:variant>
        <vt:lpstr>Titel</vt:lpstr>
      </vt:variant>
      <vt:variant>
        <vt:i4>1</vt:i4>
      </vt:variant>
    </vt:vector>
  </HeadingPairs>
  <TitlesOfParts>
    <vt:vector size="1" baseType="lpstr">
      <vt:lpstr>Niederschrift</vt:lpstr>
    </vt:vector>
  </TitlesOfParts>
  <Company>Fa. SOMACOS GmbH &amp; Co. KG</Company>
  <LinksUpToDate>false</LinksUpToDate>
  <CharactersWithSpaces>46204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Niederschrift</dc:title>
  <dc:subject/>
  <dc:creator>Lex Monika</dc:creator>
  <cp:keywords/>
  <dc:description/>
  <cp:lastModifiedBy>Magdalena Summerer</cp:lastModifiedBy>
  <cp:revision>6</cp:revision>
  <cp:lastPrinted>1996-05-03T08:11:00Z</cp:lastPrinted>
  <dcterms:created xsi:type="dcterms:W3CDTF">2025-03-25T10:23:00Z</dcterms:created>
  <dcterms:modified xsi:type="dcterms:W3CDTF">2025-03-28T08:24:00Z</dcterms:modified>
</cp:coreProperties>
</file>